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eastAsia" w:ascii="隶书" w:hAnsi="宋体" w:eastAsia="隶书"/>
          <w:color w:val="000000"/>
          <w:spacing w:val="20"/>
          <w:sz w:val="52"/>
        </w:rPr>
      </w:pPr>
      <w:r>
        <w:rPr>
          <w:rFonts w:hint="eastAsia" w:ascii="隶书" w:hAnsi="宋体" w:eastAsia="隶书"/>
          <w:color w:val="000000"/>
          <w:spacing w:val="20"/>
          <w:sz w:val="52"/>
        </w:rPr>
        <w:t>北京工业大学</w:t>
      </w:r>
    </w:p>
    <w:p>
      <w:pPr>
        <w:spacing w:line="360" w:lineRule="auto"/>
        <w:jc w:val="center"/>
        <w:rPr>
          <w:rFonts w:hint="eastAsia" w:ascii="隶书" w:hAnsi="宋体" w:eastAsia="隶书"/>
          <w:color w:val="000000"/>
          <w:spacing w:val="20"/>
          <w:sz w:val="52"/>
        </w:rPr>
      </w:pPr>
      <w:r>
        <w:rPr>
          <w:rFonts w:hint="eastAsia" w:ascii="隶书" w:hAnsi="宋体" w:eastAsia="隶书"/>
          <w:color w:val="000000"/>
          <w:spacing w:val="20"/>
          <w:sz w:val="52"/>
        </w:rPr>
        <w:t>202</w:t>
      </w:r>
      <w:r>
        <w:rPr>
          <w:rFonts w:ascii="隶书" w:hAnsi="宋体" w:eastAsia="隶书"/>
          <w:color w:val="000000"/>
          <w:spacing w:val="20"/>
          <w:sz w:val="52"/>
        </w:rPr>
        <w:t>3</w:t>
      </w:r>
      <w:r>
        <w:rPr>
          <w:rFonts w:hint="eastAsia" w:ascii="隶书" w:hAnsi="宋体" w:eastAsia="隶书"/>
          <w:color w:val="000000"/>
          <w:spacing w:val="20"/>
          <w:sz w:val="52"/>
        </w:rPr>
        <w:t>- 20</w:t>
      </w:r>
      <w:r>
        <w:rPr>
          <w:rFonts w:ascii="隶书" w:hAnsi="宋体" w:eastAsia="隶书"/>
          <w:color w:val="000000"/>
          <w:spacing w:val="20"/>
          <w:sz w:val="52"/>
        </w:rPr>
        <w:t>24</w:t>
      </w:r>
      <w:r>
        <w:rPr>
          <w:rFonts w:hint="eastAsia" w:ascii="隶书" w:hAnsi="宋体" w:eastAsia="隶书"/>
          <w:color w:val="000000"/>
          <w:spacing w:val="20"/>
          <w:sz w:val="52"/>
        </w:rPr>
        <w:t>学年 第</w:t>
      </w:r>
      <w:r>
        <w:rPr>
          <w:rFonts w:ascii="隶书" w:hAnsi="宋体" w:eastAsia="隶书"/>
          <w:color w:val="000000"/>
          <w:spacing w:val="20"/>
          <w:sz w:val="52"/>
        </w:rPr>
        <w:t>1</w:t>
      </w:r>
      <w:r>
        <w:rPr>
          <w:rFonts w:hint="eastAsia" w:ascii="隶书" w:hAnsi="宋体" w:eastAsia="隶书"/>
          <w:color w:val="000000"/>
          <w:spacing w:val="20"/>
          <w:sz w:val="52"/>
        </w:rPr>
        <w:t>学期</w:t>
      </w:r>
    </w:p>
    <w:p>
      <w:pPr>
        <w:spacing w:line="360" w:lineRule="auto"/>
        <w:jc w:val="center"/>
        <w:rPr>
          <w:rFonts w:hint="default" w:ascii="隶书" w:hAnsi="宋体" w:eastAsia="隶书"/>
          <w:color w:val="000000"/>
          <w:spacing w:val="20"/>
          <w:sz w:val="52"/>
          <w:lang w:val="en-US" w:eastAsia="zh-CN"/>
        </w:rPr>
      </w:pPr>
      <w:r>
        <w:rPr>
          <w:rFonts w:hint="eastAsia" w:ascii="隶书" w:hAnsi="宋体" w:eastAsia="隶书"/>
          <w:color w:val="000000"/>
          <w:spacing w:val="20"/>
          <w:sz w:val="52"/>
        </w:rPr>
        <w:t xml:space="preserve">信息学部 </w:t>
      </w:r>
      <w:r>
        <w:rPr>
          <w:rFonts w:hint="eastAsia" w:ascii="隶书" w:hAnsi="宋体" w:eastAsia="隶书"/>
          <w:color w:val="FF0000"/>
          <w:spacing w:val="20"/>
          <w:sz w:val="52"/>
          <w:lang w:val="en-US" w:eastAsia="zh-CN"/>
        </w:rPr>
        <w:t>计算机科学与技术</w:t>
      </w:r>
    </w:p>
    <w:p>
      <w:pPr>
        <w:spacing w:before="156" w:beforeLines="50" w:line="1000" w:lineRule="exact"/>
        <w:jc w:val="center"/>
        <w:rPr>
          <w:rFonts w:hint="eastAsia" w:ascii="宋体" w:hAnsi="宋体"/>
          <w:color w:val="000000"/>
          <w:sz w:val="52"/>
        </w:rPr>
      </w:pPr>
    </w:p>
    <w:p>
      <w:pPr>
        <w:spacing w:line="340" w:lineRule="exact"/>
        <w:rPr>
          <w:rFonts w:hint="eastAsia" w:ascii="宋体" w:hAnsi="宋体"/>
          <w:color w:val="000000"/>
          <w:sz w:val="52"/>
        </w:rPr>
      </w:pPr>
    </w:p>
    <w:tbl>
      <w:tblPr>
        <w:tblStyle w:val="8"/>
        <w:tblW w:w="836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2268"/>
        <w:gridCol w:w="1843"/>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课程名称：</w:t>
            </w:r>
          </w:p>
        </w:tc>
        <w:tc>
          <w:tcPr>
            <w:tcW w:w="6521" w:type="dxa"/>
            <w:gridSpan w:val="3"/>
            <w:noWrap w:val="0"/>
            <w:vAlign w:val="center"/>
          </w:tcPr>
          <w:p>
            <w:pPr>
              <w:jc w:val="center"/>
              <w:rPr>
                <w:rFonts w:hint="eastAsia" w:ascii="隶书" w:hAnsi="宋体" w:eastAsia="隶书"/>
                <w:color w:val="000000"/>
                <w:spacing w:val="20"/>
                <w:sz w:val="28"/>
                <w:szCs w:val="28"/>
              </w:rPr>
            </w:pPr>
            <w:r>
              <w:rPr>
                <w:rFonts w:hint="eastAsia" w:ascii="隶书" w:hAnsi="宋体" w:eastAsia="隶书"/>
                <w:color w:val="000000"/>
                <w:spacing w:val="20"/>
                <w:sz w:val="28"/>
                <w:szCs w:val="28"/>
              </w:rPr>
              <w:t>数据结构课程设计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报告性质：</w:t>
            </w:r>
          </w:p>
        </w:tc>
        <w:tc>
          <w:tcPr>
            <w:tcW w:w="6521" w:type="dxa"/>
            <w:gridSpan w:val="3"/>
            <w:noWrap w:val="0"/>
            <w:vAlign w:val="center"/>
          </w:tcPr>
          <w:p>
            <w:pPr>
              <w:jc w:val="center"/>
              <w:rPr>
                <w:rFonts w:hint="eastAsia" w:ascii="隶书" w:hAnsi="宋体" w:eastAsia="隶书"/>
                <w:color w:val="000000"/>
                <w:spacing w:val="20"/>
                <w:sz w:val="28"/>
                <w:szCs w:val="28"/>
              </w:rPr>
            </w:pPr>
            <w:r>
              <w:rPr>
                <w:rFonts w:hint="eastAsia" w:ascii="隶书" w:hAnsi="宋体" w:eastAsia="隶书"/>
                <w:color w:val="000000"/>
                <w:spacing w:val="20"/>
                <w:sz w:val="28"/>
                <w:szCs w:val="28"/>
              </w:rPr>
              <w:t>课程设计报告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学号：</w:t>
            </w:r>
          </w:p>
        </w:tc>
        <w:tc>
          <w:tcPr>
            <w:tcW w:w="2268" w:type="dxa"/>
            <w:noWrap w:val="0"/>
            <w:vAlign w:val="center"/>
          </w:tcPr>
          <w:p>
            <w:pPr>
              <w:rPr>
                <w:rFonts w:hint="default" w:ascii="隶书" w:hAnsi="宋体" w:eastAsia="隶书"/>
                <w:color w:val="000000"/>
                <w:spacing w:val="20"/>
                <w:sz w:val="28"/>
                <w:szCs w:val="28"/>
                <w:lang w:val="en-US" w:eastAsia="zh-CN"/>
              </w:rPr>
            </w:pPr>
            <w:r>
              <w:rPr>
                <w:rFonts w:hint="eastAsia" w:ascii="隶书" w:hAnsi="宋体" w:eastAsia="隶书"/>
                <w:color w:val="000000"/>
                <w:spacing w:val="20"/>
                <w:sz w:val="28"/>
                <w:szCs w:val="28"/>
                <w:lang w:val="en-US" w:eastAsia="zh-CN"/>
              </w:rPr>
              <w:t>21071003</w:t>
            </w:r>
          </w:p>
        </w:tc>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姓名：</w:t>
            </w:r>
          </w:p>
        </w:tc>
        <w:tc>
          <w:tcPr>
            <w:tcW w:w="2410" w:type="dxa"/>
            <w:noWrap w:val="0"/>
            <w:vAlign w:val="center"/>
          </w:tcPr>
          <w:p>
            <w:pPr>
              <w:rPr>
                <w:rFonts w:hint="eastAsia" w:ascii="隶书" w:hAnsi="宋体" w:eastAsia="隶书"/>
                <w:color w:val="000000"/>
                <w:spacing w:val="20"/>
                <w:sz w:val="28"/>
                <w:szCs w:val="28"/>
                <w:lang w:val="en-US" w:eastAsia="zh-CN"/>
              </w:rPr>
            </w:pPr>
            <w:r>
              <w:rPr>
                <w:rFonts w:hint="eastAsia" w:ascii="隶书" w:hAnsi="宋体" w:eastAsia="隶书"/>
                <w:color w:val="000000"/>
                <w:spacing w:val="20"/>
                <w:sz w:val="28"/>
                <w:szCs w:val="28"/>
                <w:lang w:val="en-US" w:eastAsia="zh-CN"/>
              </w:rPr>
              <w:t>高立扬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任课教师：</w:t>
            </w:r>
          </w:p>
        </w:tc>
        <w:tc>
          <w:tcPr>
            <w:tcW w:w="2268" w:type="dxa"/>
            <w:noWrap w:val="0"/>
            <w:vAlign w:val="center"/>
          </w:tcPr>
          <w:p>
            <w:pPr>
              <w:jc w:val="center"/>
              <w:rPr>
                <w:rFonts w:hint="eastAsia" w:ascii="隶书" w:hAnsi="宋体" w:eastAsia="隶书"/>
                <w:color w:val="000000"/>
                <w:spacing w:val="20"/>
                <w:sz w:val="28"/>
                <w:szCs w:val="28"/>
                <w:lang w:val="en-US" w:eastAsia="zh-CN"/>
              </w:rPr>
            </w:pPr>
            <w:r>
              <w:rPr>
                <w:rFonts w:hint="eastAsia" w:ascii="隶书" w:hAnsi="宋体" w:eastAsia="隶书"/>
                <w:color w:val="000000"/>
                <w:spacing w:val="20"/>
                <w:sz w:val="28"/>
                <w:szCs w:val="28"/>
                <w:lang w:val="en-US" w:eastAsia="zh-CN"/>
              </w:rPr>
              <w:t>杜永萍</w:t>
            </w:r>
          </w:p>
        </w:tc>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课程性质：</w:t>
            </w:r>
          </w:p>
        </w:tc>
        <w:tc>
          <w:tcPr>
            <w:tcW w:w="2410" w:type="dxa"/>
            <w:noWrap w:val="0"/>
            <w:vAlign w:val="center"/>
          </w:tcPr>
          <w:p>
            <w:pPr>
              <w:jc w:val="center"/>
              <w:rPr>
                <w:rFonts w:hint="eastAsia" w:ascii="隶书" w:hAnsi="宋体" w:eastAsia="隶书"/>
                <w:color w:val="000000"/>
                <w:spacing w:val="20"/>
                <w:sz w:val="28"/>
                <w:szCs w:val="28"/>
              </w:rPr>
            </w:pPr>
            <w:r>
              <w:rPr>
                <w:rFonts w:hint="eastAsia" w:ascii="隶书" w:hAnsi="宋体" w:eastAsia="隶书"/>
                <w:color w:val="000000"/>
                <w:spacing w:val="20"/>
                <w:sz w:val="28"/>
                <w:szCs w:val="28"/>
              </w:rPr>
              <w:t>必 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学分：</w:t>
            </w:r>
          </w:p>
        </w:tc>
        <w:tc>
          <w:tcPr>
            <w:tcW w:w="2268" w:type="dxa"/>
            <w:noWrap w:val="0"/>
            <w:vAlign w:val="center"/>
          </w:tcPr>
          <w:p>
            <w:pPr>
              <w:jc w:val="center"/>
              <w:rPr>
                <w:rFonts w:hint="eastAsia" w:ascii="隶书" w:hAnsi="宋体" w:eastAsia="隶书"/>
                <w:color w:val="000000"/>
                <w:spacing w:val="20"/>
                <w:sz w:val="28"/>
                <w:szCs w:val="28"/>
                <w:lang w:val="en-US" w:eastAsia="zh-CN"/>
              </w:rPr>
            </w:pPr>
            <w:r>
              <w:rPr>
                <w:rFonts w:hint="eastAsia" w:ascii="隶书" w:hAnsi="宋体" w:eastAsia="隶书"/>
                <w:color w:val="000000"/>
                <w:spacing w:val="20"/>
                <w:sz w:val="28"/>
                <w:szCs w:val="28"/>
                <w:lang w:val="en-US" w:eastAsia="zh-CN"/>
              </w:rPr>
              <w:t>2</w:t>
            </w:r>
          </w:p>
        </w:tc>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学时：</w:t>
            </w:r>
          </w:p>
        </w:tc>
        <w:tc>
          <w:tcPr>
            <w:tcW w:w="2410" w:type="dxa"/>
            <w:noWrap w:val="0"/>
            <w:vAlign w:val="center"/>
          </w:tcPr>
          <w:p>
            <w:pPr>
              <w:jc w:val="center"/>
              <w:rPr>
                <w:rFonts w:hint="default" w:ascii="隶书" w:hAnsi="宋体" w:eastAsia="隶书"/>
                <w:color w:val="000000"/>
                <w:spacing w:val="20"/>
                <w:sz w:val="28"/>
                <w:szCs w:val="28"/>
                <w:lang w:val="en-US" w:eastAsia="zh-CN"/>
              </w:rPr>
            </w:pPr>
            <w:r>
              <w:rPr>
                <w:rFonts w:hint="eastAsia" w:ascii="隶书" w:hAnsi="宋体" w:eastAsia="隶书"/>
                <w:color w:val="000000"/>
                <w:spacing w:val="20"/>
                <w:sz w:val="28"/>
                <w:szCs w:val="28"/>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班级：</w:t>
            </w:r>
          </w:p>
        </w:tc>
        <w:tc>
          <w:tcPr>
            <w:tcW w:w="2268" w:type="dxa"/>
            <w:noWrap w:val="0"/>
            <w:vAlign w:val="center"/>
          </w:tcPr>
          <w:p>
            <w:pPr>
              <w:jc w:val="center"/>
              <w:rPr>
                <w:rFonts w:hint="default" w:ascii="隶书" w:hAnsi="宋体" w:eastAsia="隶书"/>
                <w:color w:val="000000"/>
                <w:spacing w:val="20"/>
                <w:sz w:val="28"/>
                <w:szCs w:val="28"/>
                <w:lang w:val="en-US" w:eastAsia="zh-CN"/>
              </w:rPr>
            </w:pPr>
            <w:r>
              <w:rPr>
                <w:rFonts w:hint="eastAsia" w:ascii="隶书" w:hAnsi="宋体" w:eastAsia="隶书"/>
                <w:color w:val="000000"/>
                <w:spacing w:val="20"/>
                <w:sz w:val="28"/>
                <w:szCs w:val="28"/>
                <w:lang w:val="en-US" w:eastAsia="zh-CN"/>
              </w:rPr>
              <w:t>210710</w:t>
            </w:r>
          </w:p>
        </w:tc>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成绩：</w:t>
            </w:r>
          </w:p>
        </w:tc>
        <w:tc>
          <w:tcPr>
            <w:tcW w:w="2410" w:type="dxa"/>
            <w:noWrap w:val="0"/>
            <w:vAlign w:val="center"/>
          </w:tcPr>
          <w:p>
            <w:pPr>
              <w:ind w:firstLine="320" w:firstLineChars="100"/>
              <w:jc w:val="center"/>
              <w:rPr>
                <w:rFonts w:hint="eastAsia" w:ascii="隶书" w:hAnsi="宋体" w:eastAsia="隶书"/>
                <w:color w:val="000000"/>
                <w:spacing w:val="20"/>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4" w:hRule="atLeast"/>
        </w:trPr>
        <w:tc>
          <w:tcPr>
            <w:tcW w:w="1843" w:type="dxa"/>
            <w:noWrap w:val="0"/>
            <w:vAlign w:val="center"/>
          </w:tcPr>
          <w:p>
            <w:pPr>
              <w:jc w:val="right"/>
              <w:rPr>
                <w:rFonts w:hint="eastAsia" w:ascii="隶书" w:hAnsi="宋体" w:eastAsia="隶书"/>
                <w:color w:val="000000"/>
                <w:spacing w:val="20"/>
                <w:sz w:val="28"/>
                <w:szCs w:val="28"/>
              </w:rPr>
            </w:pPr>
            <w:r>
              <w:rPr>
                <w:rFonts w:hint="eastAsia" w:ascii="隶书" w:hAnsi="宋体" w:eastAsia="隶书"/>
                <w:color w:val="000000"/>
                <w:spacing w:val="20"/>
                <w:sz w:val="28"/>
                <w:szCs w:val="28"/>
              </w:rPr>
              <w:t>教师评语：</w:t>
            </w:r>
          </w:p>
        </w:tc>
        <w:tc>
          <w:tcPr>
            <w:tcW w:w="6521" w:type="dxa"/>
            <w:gridSpan w:val="3"/>
            <w:noWrap w:val="0"/>
            <w:vAlign w:val="center"/>
          </w:tcPr>
          <w:p>
            <w:pPr>
              <w:jc w:val="center"/>
              <w:rPr>
                <w:rFonts w:ascii="隶书" w:hAnsi="宋体" w:eastAsia="隶书"/>
                <w:color w:val="000000"/>
                <w:spacing w:val="20"/>
                <w:sz w:val="28"/>
                <w:szCs w:val="28"/>
              </w:rPr>
            </w:pPr>
          </w:p>
          <w:p>
            <w:pPr>
              <w:jc w:val="center"/>
              <w:rPr>
                <w:rFonts w:ascii="隶书" w:hAnsi="宋体" w:eastAsia="隶书"/>
                <w:color w:val="000000"/>
                <w:spacing w:val="20"/>
                <w:sz w:val="28"/>
                <w:szCs w:val="28"/>
              </w:rPr>
            </w:pPr>
          </w:p>
          <w:p>
            <w:pPr>
              <w:jc w:val="center"/>
              <w:rPr>
                <w:rFonts w:ascii="隶书" w:hAnsi="宋体" w:eastAsia="隶书"/>
                <w:color w:val="000000"/>
                <w:spacing w:val="20"/>
                <w:sz w:val="28"/>
                <w:szCs w:val="28"/>
              </w:rPr>
            </w:pPr>
          </w:p>
          <w:p>
            <w:pPr>
              <w:jc w:val="center"/>
              <w:rPr>
                <w:rFonts w:ascii="隶书" w:hAnsi="宋体" w:eastAsia="隶书"/>
                <w:color w:val="000000"/>
                <w:spacing w:val="20"/>
                <w:sz w:val="28"/>
                <w:szCs w:val="28"/>
              </w:rPr>
            </w:pPr>
          </w:p>
          <w:p>
            <w:pPr>
              <w:jc w:val="center"/>
              <w:rPr>
                <w:rFonts w:ascii="隶书" w:hAnsi="宋体" w:eastAsia="隶书"/>
                <w:color w:val="000000"/>
                <w:spacing w:val="20"/>
                <w:sz w:val="28"/>
                <w:szCs w:val="28"/>
              </w:rPr>
            </w:pPr>
          </w:p>
          <w:p>
            <w:pPr>
              <w:jc w:val="center"/>
              <w:rPr>
                <w:rFonts w:hint="eastAsia" w:ascii="隶书" w:hAnsi="宋体" w:eastAsia="隶书"/>
                <w:color w:val="000000"/>
                <w:spacing w:val="20"/>
                <w:sz w:val="28"/>
                <w:szCs w:val="28"/>
              </w:rPr>
            </w:pPr>
          </w:p>
          <w:p>
            <w:pPr>
              <w:jc w:val="center"/>
              <w:rPr>
                <w:rFonts w:hint="eastAsia" w:ascii="隶书" w:hAnsi="宋体" w:eastAsia="隶书"/>
                <w:color w:val="000000"/>
                <w:spacing w:val="20"/>
                <w:sz w:val="28"/>
                <w:szCs w:val="28"/>
              </w:rPr>
            </w:pPr>
          </w:p>
        </w:tc>
      </w:tr>
    </w:tbl>
    <w:p>
      <w:pPr>
        <w:spacing w:line="740" w:lineRule="exact"/>
        <w:jc w:val="center"/>
        <w:rPr>
          <w:rFonts w:hint="eastAsia" w:ascii="隶书" w:hAnsi="宋体" w:eastAsia="隶书"/>
          <w:color w:val="000000"/>
          <w:spacing w:val="20"/>
          <w:sz w:val="28"/>
          <w:szCs w:val="28"/>
        </w:rPr>
      </w:pPr>
      <w:r>
        <w:rPr>
          <w:rFonts w:hint="eastAsia" w:ascii="隶书" w:hAnsi="宋体" w:eastAsia="隶书"/>
          <w:color w:val="000000"/>
          <w:spacing w:val="20"/>
          <w:sz w:val="28"/>
          <w:szCs w:val="28"/>
          <w:lang w:val="en-US" w:eastAsia="zh-CN"/>
        </w:rPr>
        <w:t>2023</w:t>
      </w:r>
      <w:r>
        <w:rPr>
          <w:rFonts w:hint="eastAsia" w:ascii="隶书" w:hAnsi="宋体" w:eastAsia="隶书"/>
          <w:color w:val="000000"/>
          <w:spacing w:val="20"/>
          <w:sz w:val="28"/>
          <w:szCs w:val="28"/>
        </w:rPr>
        <w:t xml:space="preserve">年    </w:t>
      </w:r>
      <w:r>
        <w:rPr>
          <w:rFonts w:hint="eastAsia" w:ascii="隶书" w:hAnsi="宋体" w:eastAsia="隶书"/>
          <w:color w:val="000000"/>
          <w:spacing w:val="20"/>
          <w:sz w:val="28"/>
          <w:szCs w:val="28"/>
          <w:lang w:val="en-US" w:eastAsia="zh-CN"/>
        </w:rPr>
        <w:t>11</w:t>
      </w:r>
      <w:r>
        <w:rPr>
          <w:rFonts w:hint="eastAsia" w:ascii="隶书" w:hAnsi="宋体" w:eastAsia="隶书"/>
          <w:color w:val="000000"/>
          <w:spacing w:val="20"/>
          <w:sz w:val="28"/>
          <w:szCs w:val="28"/>
        </w:rPr>
        <w:t>月    日</w:t>
      </w:r>
    </w:p>
    <w:p>
      <w:pPr>
        <w:jc w:val="center"/>
        <w:outlineLvl w:val="0"/>
        <w:rPr>
          <w:rFonts w:hint="eastAsia" w:ascii="黑体" w:hAnsi="黑体" w:eastAsia="黑体" w:cs="黑体"/>
          <w:sz w:val="32"/>
          <w:szCs w:val="40"/>
          <w:lang w:val="en-US" w:eastAsia="zh-CN"/>
        </w:rPr>
      </w:pPr>
      <w:bookmarkStart w:id="0" w:name="_Toc10343"/>
      <w:r>
        <w:rPr>
          <w:rFonts w:hint="eastAsia" w:ascii="黑体" w:hAnsi="黑体" w:eastAsia="黑体" w:cs="黑体"/>
          <w:sz w:val="32"/>
          <w:szCs w:val="40"/>
          <w:lang w:val="en-US" w:eastAsia="zh-CN"/>
        </w:rPr>
        <w:t>摘要</w:t>
      </w:r>
      <w:bookmarkEnd w:id="0"/>
    </w:p>
    <w:p>
      <w:pPr>
        <w:keepNext w:val="0"/>
        <w:keepLines w:val="0"/>
        <w:pageBreakBefore w:val="0"/>
        <w:widowControl w:val="0"/>
        <w:kinsoku/>
        <w:wordWrap/>
        <w:overflowPunct/>
        <w:topLinePunct w:val="0"/>
        <w:autoSpaceDE/>
        <w:autoSpaceDN/>
        <w:bidi w:val="0"/>
        <w:adjustRightInd/>
        <w:snapToGrid/>
        <w:ind w:firstLine="420" w:firstLineChars="0"/>
        <w:jc w:val="both"/>
        <w:textAlignment w:val="auto"/>
        <w:rPr>
          <w:rFonts w:hint="eastAsia" w:ascii="宋体" w:hAnsi="宋体" w:cs="宋体"/>
          <w:sz w:val="21"/>
          <w:szCs w:val="24"/>
          <w:lang w:val="en-US" w:eastAsia="zh-CN"/>
        </w:rPr>
      </w:pPr>
      <w:r>
        <w:rPr>
          <w:rFonts w:hint="eastAsia" w:ascii="宋体" w:hAnsi="宋体" w:cs="宋体"/>
          <w:sz w:val="21"/>
          <w:szCs w:val="24"/>
          <w:lang w:val="en-US" w:eastAsia="zh-CN"/>
        </w:rPr>
        <w:t>课设选题为：第1题 学习课程计划的辅助编排系统。用Python语言进行开发，前端开发插件为Pyqt5。程序包括了后台数据，后端代码和前端代码，收集数据和处理数据用时半天，后端代码书写及debug用时一周，前端代码书写及debug和最终调优用时两周。灵活运用了大二下学期《数据结构与算法》课所学，并利用了python语言开发特色，顺利完成了课设基本要求功能和附加功能，并额外根据实际应用添加了部分功能。最终呈现出一个较为简洁且美观的学习辅助编排系统，它可以进行课程编排调整和方案的保存读取，而保存和读取都会与本地的数据实时交互。界面底部加入了提示框，它会无时不刻地提示用户如何使用，是本软件一大人性化设计，大大提升了其交互性。</w:t>
      </w:r>
    </w:p>
    <w:p>
      <w:pPr>
        <w:keepNext w:val="0"/>
        <w:keepLines w:val="0"/>
        <w:pageBreakBefore w:val="0"/>
        <w:widowControl w:val="0"/>
        <w:kinsoku/>
        <w:wordWrap/>
        <w:overflowPunct/>
        <w:topLinePunct w:val="0"/>
        <w:autoSpaceDE/>
        <w:autoSpaceDN/>
        <w:bidi w:val="0"/>
        <w:adjustRightInd/>
        <w:snapToGrid/>
        <w:ind w:firstLine="420" w:firstLineChars="0"/>
        <w:jc w:val="both"/>
        <w:textAlignment w:val="auto"/>
        <w:rPr>
          <w:rFonts w:hint="default" w:ascii="宋体" w:hAnsi="宋体" w:cs="宋体"/>
          <w:sz w:val="21"/>
          <w:szCs w:val="24"/>
          <w:lang w:val="en-US" w:eastAsia="zh-CN"/>
        </w:rPr>
      </w:pPr>
      <w:r>
        <w:rPr>
          <w:rFonts w:hint="eastAsia" w:ascii="宋体" w:hAnsi="宋体" w:cs="宋体"/>
          <w:sz w:val="21"/>
          <w:szCs w:val="24"/>
          <w:lang w:val="en-US" w:eastAsia="zh-CN"/>
        </w:rPr>
        <w:t>该程序可以辅助编排适用于计算机科学与技术专业本科生，四年共八学期的每学期课程辅助编排，即通过后台总课程数据，生成八个学期，每个学期建议学生修读的课。用户可以依此更快速便捷地进行后续每学期的人工课程编排，本程序不提供针对于每一个学期的详细编排，这是因为，结合本科两年多的课表来看，每学期课表的详细编排不仅需要考虑到北京工业大学所有专业所有课程的时间与空间冲突，还要考虑到学生劳逸结合问题，还要考虑到两节课之间是否存在相似关系（这样的两门课连一起上会降低学习效果）……种种复杂的因素，在当前我的编程学习和认知的情况下，是不能完成的，这也会导致每学期详细课程安排效果十分不乐观，与实际课表相差甚远，并且工程量极大，不符合课设的考查初衷。为了在本程序中体现到辅助用户手动编排具体学期课程的观念，在课程数据中加入了课程开设限制，以作为对用户手动排课的指示；还可以为每节课安排教室，同样体现该理念。</w:t>
      </w:r>
    </w:p>
    <w:p>
      <w:pPr>
        <w:keepNext w:val="0"/>
        <w:keepLines w:val="0"/>
        <w:pageBreakBefore w:val="0"/>
        <w:widowControl w:val="0"/>
        <w:kinsoku/>
        <w:wordWrap/>
        <w:overflowPunct/>
        <w:topLinePunct w:val="0"/>
        <w:autoSpaceDE/>
        <w:autoSpaceDN/>
        <w:bidi w:val="0"/>
        <w:adjustRightInd/>
        <w:snapToGrid/>
        <w:ind w:firstLine="420" w:firstLineChars="0"/>
        <w:jc w:val="both"/>
        <w:textAlignment w:val="auto"/>
        <w:rPr>
          <w:rFonts w:hint="default" w:ascii="宋体" w:hAnsi="宋体" w:cs="宋体"/>
          <w:sz w:val="21"/>
          <w:szCs w:val="24"/>
          <w:lang w:val="en-US" w:eastAsia="zh-CN"/>
        </w:rPr>
      </w:pPr>
      <w:r>
        <w:rPr>
          <w:rFonts w:hint="eastAsia" w:ascii="宋体" w:hAnsi="宋体" w:cs="宋体"/>
          <w:sz w:val="21"/>
          <w:szCs w:val="24"/>
          <w:lang w:val="en-US" w:eastAsia="zh-CN"/>
        </w:rPr>
        <w:t>Python编程的灵活性在于其各种软件包，本软件就用到了pandas和numpy软件包，极大地简化了后端代码，并减少了相关运算时间开销，使得程序更加流畅。用到了networkx和matplotlib来绘图。代码总行数约1600行，总大小（含一张背景图）为2.5MB不到（图片占2.34MB）。</w:t>
      </w:r>
    </w:p>
    <w:p>
      <w:pPr>
        <w:jc w:val="center"/>
        <w:rPr>
          <w:rFonts w:hint="eastAsia" w:ascii="黑体" w:hAnsi="黑体" w:eastAsia="黑体" w:cs="黑体"/>
          <w:sz w:val="32"/>
          <w:szCs w:val="40"/>
          <w:lang w:val="en-US" w:eastAsia="zh-CN"/>
        </w:rPr>
      </w:pPr>
    </w:p>
    <w:p>
      <w:pPr>
        <w:jc w:val="center"/>
        <w:rPr>
          <w:rFonts w:hint="eastAsia" w:ascii="黑体" w:hAnsi="黑体" w:eastAsia="黑体" w:cs="黑体"/>
          <w:sz w:val="32"/>
          <w:szCs w:val="40"/>
          <w:lang w:val="en-US" w:eastAsia="zh-CN"/>
        </w:rPr>
      </w:pPr>
    </w:p>
    <w:p>
      <w:pPr>
        <w:jc w:val="center"/>
        <w:rPr>
          <w:rFonts w:hint="eastAsia" w:ascii="黑体" w:hAnsi="黑体" w:eastAsia="黑体" w:cs="黑体"/>
          <w:sz w:val="32"/>
          <w:szCs w:val="40"/>
          <w:lang w:val="en-US" w:eastAsia="zh-CN"/>
        </w:rPr>
      </w:pPr>
    </w:p>
    <w:p>
      <w:pPr>
        <w:jc w:val="center"/>
        <w:rPr>
          <w:rFonts w:hint="eastAsia" w:ascii="黑体" w:hAnsi="黑体" w:eastAsia="黑体" w:cs="黑体"/>
          <w:sz w:val="32"/>
          <w:szCs w:val="40"/>
          <w:lang w:val="en-US" w:eastAsia="zh-CN"/>
        </w:rPr>
      </w:pPr>
    </w:p>
    <w:p>
      <w:pPr>
        <w:jc w:val="center"/>
        <w:rPr>
          <w:rFonts w:hint="eastAsia" w:ascii="黑体" w:hAnsi="黑体" w:eastAsia="黑体" w:cs="黑体"/>
          <w:sz w:val="32"/>
          <w:szCs w:val="40"/>
          <w:lang w:val="en-US" w:eastAsia="zh-CN"/>
        </w:rPr>
      </w:pPr>
    </w:p>
    <w:p>
      <w:pPr>
        <w:jc w:val="center"/>
        <w:rPr>
          <w:rFonts w:hint="eastAsia" w:ascii="黑体" w:hAnsi="黑体" w:eastAsia="黑体" w:cs="黑体"/>
          <w:sz w:val="32"/>
          <w:szCs w:val="40"/>
          <w:lang w:val="en-US" w:eastAsia="zh-CN"/>
        </w:rPr>
      </w:pPr>
    </w:p>
    <w:p>
      <w:pPr>
        <w:jc w:val="center"/>
        <w:rPr>
          <w:rFonts w:hint="eastAsia" w:ascii="黑体" w:hAnsi="黑体" w:eastAsia="黑体" w:cs="黑体"/>
          <w:sz w:val="32"/>
          <w:szCs w:val="40"/>
          <w:lang w:val="en-US" w:eastAsia="zh-CN"/>
        </w:rPr>
      </w:pPr>
    </w:p>
    <w:p>
      <w:pPr>
        <w:jc w:val="center"/>
        <w:rPr>
          <w:rFonts w:hint="eastAsia" w:ascii="黑体" w:hAnsi="黑体" w:eastAsia="黑体" w:cs="黑体"/>
          <w:sz w:val="32"/>
          <w:szCs w:val="40"/>
          <w:lang w:val="en-US" w:eastAsia="zh-CN"/>
        </w:rPr>
      </w:pPr>
    </w:p>
    <w:p>
      <w:pPr>
        <w:jc w:val="center"/>
        <w:rPr>
          <w:rFonts w:hint="eastAsia" w:ascii="黑体" w:hAnsi="黑体" w:eastAsia="黑体" w:cs="黑体"/>
          <w:sz w:val="32"/>
          <w:szCs w:val="40"/>
          <w:lang w:val="en-US" w:eastAsia="zh-CN"/>
        </w:rPr>
      </w:pPr>
    </w:p>
    <w:p>
      <w:pPr>
        <w:jc w:val="center"/>
        <w:rPr>
          <w:rFonts w:hint="eastAsia" w:ascii="黑体" w:hAnsi="黑体" w:eastAsia="黑体" w:cs="黑体"/>
          <w:sz w:val="32"/>
          <w:szCs w:val="40"/>
          <w:lang w:val="en-US" w:eastAsia="zh-CN"/>
        </w:rPr>
      </w:pPr>
    </w:p>
    <w:p>
      <w:pPr>
        <w:jc w:val="both"/>
        <w:rPr>
          <w:rFonts w:hint="eastAsia" w:ascii="黑体" w:hAnsi="黑体" w:eastAsia="黑体" w:cs="黑体"/>
          <w:sz w:val="32"/>
          <w:szCs w:val="40"/>
          <w:lang w:val="en-US" w:eastAsia="zh-CN"/>
        </w:rPr>
      </w:pPr>
    </w:p>
    <w:sdt>
      <w:sdtPr>
        <w:rPr>
          <w:rFonts w:ascii="宋体" w:hAnsi="宋体" w:eastAsia="宋体" w:cs="Times New Roman"/>
          <w:kern w:val="2"/>
          <w:sz w:val="21"/>
          <w:szCs w:val="24"/>
          <w:lang w:val="en-US" w:eastAsia="zh-CN" w:bidi="ar-SA"/>
        </w:rPr>
        <w:id w:val="147472719"/>
        <w15:color w:val="DBDBDB"/>
        <w:docPartObj>
          <w:docPartGallery w:val="Table of Contents"/>
          <w:docPartUnique/>
        </w:docPartObj>
      </w:sdtPr>
      <w:sdtEndPr>
        <w:rPr>
          <w:rFonts w:hint="eastAsia" w:ascii="黑体" w:hAnsi="黑体" w:eastAsia="黑体" w:cs="黑体"/>
          <w:kern w:val="2"/>
          <w:sz w:val="21"/>
          <w:szCs w:val="40"/>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rPr>
              <w:rFonts w:hint="eastAsia" w:ascii="黑体" w:hAnsi="黑体" w:eastAsia="黑体" w:cs="黑体"/>
              <w:sz w:val="32"/>
              <w:szCs w:val="40"/>
              <w:lang w:val="en-US" w:eastAsia="zh-CN"/>
            </w:rPr>
            <w:fldChar w:fldCharType="begin"/>
          </w:r>
          <w:r>
            <w:rPr>
              <w:rFonts w:hint="eastAsia" w:ascii="黑体" w:hAnsi="黑体" w:eastAsia="黑体" w:cs="黑体"/>
              <w:sz w:val="32"/>
              <w:szCs w:val="40"/>
              <w:lang w:val="en-US" w:eastAsia="zh-CN"/>
            </w:rPr>
            <w:instrText xml:space="preserve">TOC \o "1-3" \h \u </w:instrText>
          </w:r>
          <w:r>
            <w:rPr>
              <w:rFonts w:hint="eastAsia" w:ascii="黑体" w:hAnsi="黑体" w:eastAsia="黑体" w:cs="黑体"/>
              <w:sz w:val="32"/>
              <w:szCs w:val="40"/>
              <w:lang w:val="en-US" w:eastAsia="zh-CN"/>
            </w:rPr>
            <w:fldChar w:fldCharType="separate"/>
          </w: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_Toc7290 </w:instrText>
          </w:r>
          <w:r>
            <w:rPr>
              <w:rFonts w:hint="eastAsia" w:ascii="黑体" w:hAnsi="黑体" w:eastAsia="黑体" w:cs="黑体"/>
              <w:szCs w:val="40"/>
              <w:lang w:val="en-US" w:eastAsia="zh-CN"/>
            </w:rPr>
            <w:fldChar w:fldCharType="separate"/>
          </w:r>
          <w:r>
            <w:rPr>
              <w:rFonts w:hint="eastAsia" w:ascii="黑体" w:hAnsi="黑体" w:eastAsia="黑体" w:cs="黑体"/>
              <w:bCs/>
              <w:szCs w:val="20"/>
              <w:lang w:val="en-US" w:eastAsia="zh-CN"/>
            </w:rPr>
            <w:t>1 需求分析</w:t>
          </w:r>
          <w:r>
            <w:tab/>
          </w:r>
          <w:r>
            <w:fldChar w:fldCharType="begin"/>
          </w:r>
          <w:r>
            <w:instrText xml:space="preserve"> PAGEREF _Toc7290 \h </w:instrText>
          </w:r>
          <w:r>
            <w:fldChar w:fldCharType="separate"/>
          </w:r>
          <w:r>
            <w:t>1</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_Toc1727 </w:instrText>
          </w:r>
          <w:r>
            <w:rPr>
              <w:rFonts w:hint="eastAsia" w:ascii="黑体" w:hAnsi="黑体" w:eastAsia="黑体" w:cs="黑体"/>
              <w:szCs w:val="40"/>
              <w:lang w:val="en-US" w:eastAsia="zh-CN"/>
            </w:rPr>
            <w:fldChar w:fldCharType="separate"/>
          </w:r>
          <w:r>
            <w:rPr>
              <w:rFonts w:hint="eastAsia" w:ascii="黑体" w:hAnsi="黑体" w:eastAsia="黑体" w:cs="黑体"/>
              <w:szCs w:val="36"/>
              <w:lang w:val="en-US" w:eastAsia="zh-CN"/>
            </w:rPr>
            <w:t>1.1 程序功能</w:t>
          </w:r>
          <w:r>
            <w:tab/>
          </w:r>
          <w:r>
            <w:fldChar w:fldCharType="begin"/>
          </w:r>
          <w:r>
            <w:instrText xml:space="preserve"> PAGEREF _Toc1727 \h </w:instrText>
          </w:r>
          <w:r>
            <w:fldChar w:fldCharType="separate"/>
          </w:r>
          <w:r>
            <w:t>1</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_Toc9703 </w:instrText>
          </w:r>
          <w:r>
            <w:rPr>
              <w:rFonts w:hint="eastAsia" w:ascii="黑体" w:hAnsi="黑体" w:eastAsia="黑体" w:cs="黑体"/>
              <w:szCs w:val="40"/>
              <w:lang w:val="en-US" w:eastAsia="zh-CN"/>
            </w:rPr>
            <w:fldChar w:fldCharType="separate"/>
          </w:r>
          <w:r>
            <w:rPr>
              <w:rFonts w:hint="eastAsia" w:ascii="黑体" w:hAnsi="黑体" w:eastAsia="黑体" w:cs="黑体"/>
              <w:szCs w:val="32"/>
              <w:lang w:val="en-US" w:eastAsia="zh-CN"/>
            </w:rPr>
            <w:t>1.1.1</w:t>
          </w:r>
          <w:r>
            <w:rPr>
              <w:rFonts w:hint="eastAsia"/>
            </w:rPr>
            <w:t xml:space="preserve"> </w:t>
          </w:r>
          <w:r>
            <w:rPr>
              <w:rFonts w:hint="eastAsia" w:ascii="黑体" w:hAnsi="黑体" w:eastAsia="黑体" w:cs="黑体"/>
              <w:szCs w:val="32"/>
              <w:lang w:val="en-US" w:eastAsia="zh-CN"/>
            </w:rPr>
            <w:t>基本功能</w:t>
          </w:r>
          <w:r>
            <w:tab/>
          </w:r>
          <w:r>
            <w:fldChar w:fldCharType="begin"/>
          </w:r>
          <w:r>
            <w:instrText xml:space="preserve"> PAGEREF _Toc9703 \h </w:instrText>
          </w:r>
          <w:r>
            <w:fldChar w:fldCharType="separate"/>
          </w:r>
          <w:r>
            <w:t>1</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_Toc23096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1.1.2 扩展功能</w:t>
          </w:r>
          <w:r>
            <w:tab/>
          </w:r>
          <w:r>
            <w:fldChar w:fldCharType="begin"/>
          </w:r>
          <w:r>
            <w:instrText xml:space="preserve"> PAGEREF _Toc23096 \h </w:instrText>
          </w:r>
          <w:r>
            <w:fldChar w:fldCharType="separate"/>
          </w:r>
          <w:r>
            <w:t>1</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_Toc17622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1.1.3 隐含功能</w:t>
          </w:r>
          <w:r>
            <w:tab/>
          </w:r>
          <w:r>
            <w:fldChar w:fldCharType="begin"/>
          </w:r>
          <w:r>
            <w:instrText xml:space="preserve"> PAGEREF _Toc17622 \h </w:instrText>
          </w:r>
          <w:r>
            <w:fldChar w:fldCharType="separate"/>
          </w:r>
          <w:r>
            <w:t>2</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_Toc30585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6"/>
              <w:lang w:val="en-US" w:eastAsia="zh-CN" w:bidi="ar-SA"/>
            </w:rPr>
            <w:t>1.2 需要处理的数据</w:t>
          </w:r>
          <w:r>
            <w:tab/>
          </w:r>
          <w:r>
            <w:fldChar w:fldCharType="begin"/>
          </w:r>
          <w:r>
            <w:instrText xml:space="preserve"> PAGEREF _Toc30585 \h </w:instrText>
          </w:r>
          <w:r>
            <w:fldChar w:fldCharType="separate"/>
          </w:r>
          <w:r>
            <w:t>2</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_Toc11397 </w:instrText>
          </w:r>
          <w:r>
            <w:rPr>
              <w:rFonts w:hint="eastAsia" w:ascii="黑体" w:hAnsi="黑体" w:eastAsia="黑体" w:cs="黑体"/>
              <w:szCs w:val="40"/>
              <w:lang w:val="en-US" w:eastAsia="zh-CN"/>
            </w:rPr>
            <w:fldChar w:fldCharType="separate"/>
          </w:r>
          <w:r>
            <w:rPr>
              <w:rFonts w:hint="eastAsia" w:ascii="黑体" w:hAnsi="黑体" w:eastAsia="黑体" w:cs="黑体"/>
              <w:szCs w:val="32"/>
              <w:lang w:val="en-US" w:eastAsia="zh-CN"/>
            </w:rPr>
            <w:t>1.2.1</w:t>
          </w:r>
          <w:r>
            <w:rPr>
              <w:rFonts w:hint="eastAsia"/>
            </w:rPr>
            <w:t xml:space="preserve"> </w:t>
          </w:r>
          <w:r>
            <w:rPr>
              <w:rFonts w:hint="eastAsia" w:ascii="黑体" w:hAnsi="黑体" w:eastAsia="黑体" w:cs="黑体"/>
              <w:szCs w:val="32"/>
              <w:lang w:val="en-US" w:eastAsia="zh-CN"/>
            </w:rPr>
            <w:t>后端</w:t>
          </w:r>
          <w:r>
            <w:tab/>
          </w:r>
          <w:r>
            <w:fldChar w:fldCharType="begin"/>
          </w:r>
          <w:r>
            <w:instrText xml:space="preserve"> PAGEREF _Toc11397 \h </w:instrText>
          </w:r>
          <w:r>
            <w:fldChar w:fldCharType="separate"/>
          </w:r>
          <w:r>
            <w:t>2</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_Toc31027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1.2.2 前端</w:t>
          </w:r>
          <w:r>
            <w:tab/>
          </w:r>
          <w:r>
            <w:fldChar w:fldCharType="begin"/>
          </w:r>
          <w:r>
            <w:instrText xml:space="preserve"> PAGEREF _Toc31027 \h </w:instrText>
          </w:r>
          <w:r>
            <w:fldChar w:fldCharType="separate"/>
          </w:r>
          <w:r>
            <w:t>3</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_Toc6055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6"/>
              <w:lang w:val="en-US" w:eastAsia="zh-CN" w:bidi="ar-SA"/>
            </w:rPr>
            <w:t>1.3 开发环境</w:t>
          </w:r>
          <w:r>
            <w:tab/>
          </w:r>
          <w:r>
            <w:fldChar w:fldCharType="begin"/>
          </w:r>
          <w:r>
            <w:instrText xml:space="preserve"> PAGEREF _Toc6055 \h </w:instrText>
          </w:r>
          <w:r>
            <w:fldChar w:fldCharType="separate"/>
          </w:r>
          <w:r>
            <w:t>3</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_Toc5894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6"/>
              <w:lang w:val="en-US" w:eastAsia="zh-CN" w:bidi="ar-SA"/>
            </w:rPr>
            <w:t>1.4 用户界面设计</w:t>
          </w:r>
          <w:r>
            <w:tab/>
          </w:r>
          <w:r>
            <w:fldChar w:fldCharType="begin"/>
          </w:r>
          <w:r>
            <w:instrText xml:space="preserve"> PAGEREF _Toc5894 \h </w:instrText>
          </w:r>
          <w:r>
            <w:fldChar w:fldCharType="separate"/>
          </w:r>
          <w:r>
            <w:t>3</w:t>
          </w:r>
          <w:r>
            <w:fldChar w:fldCharType="end"/>
          </w:r>
          <w:r>
            <w:rPr>
              <w:rFonts w:hint="eastAsia" w:ascii="黑体" w:hAnsi="黑体" w:eastAsia="黑体" w:cs="黑体"/>
              <w:szCs w:val="40"/>
              <w:lang w:val="en-US" w:eastAsia="zh-CN"/>
            </w:rPr>
            <w:fldChar w:fldCharType="end"/>
          </w:r>
        </w:p>
        <w:p>
          <w:pPr>
            <w:pStyle w:val="6"/>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_Toc4134 </w:instrText>
          </w:r>
          <w:r>
            <w:rPr>
              <w:rFonts w:hint="eastAsia" w:ascii="黑体" w:hAnsi="黑体" w:eastAsia="黑体" w:cs="黑体"/>
              <w:szCs w:val="40"/>
              <w:lang w:val="en-US" w:eastAsia="zh-CN"/>
            </w:rPr>
            <w:fldChar w:fldCharType="separate"/>
          </w:r>
          <w:r>
            <w:rPr>
              <w:rFonts w:hint="default" w:ascii="黑体" w:hAnsi="黑体" w:eastAsia="黑体" w:cs="黑体"/>
              <w:szCs w:val="40"/>
              <w:lang w:val="en-US" w:eastAsia="zh-CN"/>
            </w:rPr>
            <w:t>2. 数据结构设计</w:t>
          </w:r>
          <w:r>
            <w:tab/>
          </w:r>
          <w:r>
            <w:fldChar w:fldCharType="begin"/>
          </w:r>
          <w:r>
            <w:instrText xml:space="preserve"> PAGEREF _Toc4134 \h </w:instrText>
          </w:r>
          <w:r>
            <w:fldChar w:fldCharType="separate"/>
          </w:r>
          <w:r>
            <w:t>4</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_Toc26810 </w:instrText>
          </w:r>
          <w:r>
            <w:rPr>
              <w:rFonts w:hint="eastAsia" w:ascii="黑体" w:hAnsi="黑体" w:eastAsia="黑体" w:cs="黑体"/>
              <w:szCs w:val="40"/>
              <w:lang w:val="en-US" w:eastAsia="zh-CN"/>
            </w:rPr>
            <w:fldChar w:fldCharType="separate"/>
          </w:r>
          <w:r>
            <w:rPr>
              <w:rFonts w:hint="default" w:ascii="黑体" w:hAnsi="黑体" w:eastAsia="黑体" w:cs="黑体"/>
              <w:szCs w:val="36"/>
              <w:lang w:val="en-US" w:eastAsia="zh-CN"/>
            </w:rPr>
            <w:t xml:space="preserve">2.1 </w:t>
          </w:r>
          <w:r>
            <w:rPr>
              <w:rFonts w:hint="eastAsia" w:ascii="黑体" w:hAnsi="黑体" w:eastAsia="黑体" w:cs="黑体"/>
              <w:szCs w:val="36"/>
              <w:lang w:val="en-US" w:eastAsia="zh-CN"/>
            </w:rPr>
            <w:t>主要数据结构</w:t>
          </w:r>
          <w:r>
            <w:tab/>
          </w:r>
          <w:r>
            <w:fldChar w:fldCharType="begin"/>
          </w:r>
          <w:r>
            <w:instrText xml:space="preserve"> PAGEREF _Toc26810 \h </w:instrText>
          </w:r>
          <w:r>
            <w:fldChar w:fldCharType="separate"/>
          </w:r>
          <w:r>
            <w:t>4</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_Toc15363 </w:instrText>
          </w:r>
          <w:r>
            <w:rPr>
              <w:rFonts w:hint="eastAsia" w:ascii="黑体" w:hAnsi="黑体" w:eastAsia="黑体" w:cs="黑体"/>
              <w:szCs w:val="40"/>
              <w:lang w:val="en-US" w:eastAsia="zh-CN"/>
            </w:rPr>
            <w:fldChar w:fldCharType="separate"/>
          </w:r>
          <w:r>
            <w:rPr>
              <w:rFonts w:hint="eastAsia" w:ascii="黑体" w:hAnsi="黑体" w:eastAsia="黑体" w:cs="黑体"/>
              <w:szCs w:val="32"/>
              <w:lang w:val="en-US" w:eastAsia="zh-CN"/>
            </w:rPr>
            <w:t>2.1.1</w:t>
          </w:r>
          <w:r>
            <w:rPr>
              <w:rFonts w:hint="eastAsia"/>
            </w:rPr>
            <w:t xml:space="preserve"> </w:t>
          </w:r>
          <w:r>
            <w:rPr>
              <w:rFonts w:hint="eastAsia" w:ascii="黑体" w:hAnsi="黑体" w:eastAsia="黑体" w:cs="黑体"/>
              <w:szCs w:val="32"/>
              <w:lang w:val="en-US" w:eastAsia="zh-CN"/>
            </w:rPr>
            <w:t>队列类</w:t>
          </w:r>
          <w:r>
            <w:tab/>
          </w:r>
          <w:r>
            <w:fldChar w:fldCharType="begin"/>
          </w:r>
          <w:r>
            <w:instrText xml:space="preserve"> PAGEREF _Toc15363 \h </w:instrText>
          </w:r>
          <w:r>
            <w:fldChar w:fldCharType="separate"/>
          </w:r>
          <w:r>
            <w:t>5</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_Toc13587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2.1.2 课程类</w:t>
          </w:r>
          <w:r>
            <w:tab/>
          </w:r>
          <w:r>
            <w:fldChar w:fldCharType="begin"/>
          </w:r>
          <w:r>
            <w:instrText xml:space="preserve"> PAGEREF _Toc13587 \h </w:instrText>
          </w:r>
          <w:r>
            <w:fldChar w:fldCharType="separate"/>
          </w:r>
          <w:r>
            <w:t>5</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_Toc22042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2.1.3 边类</w:t>
          </w:r>
          <w:r>
            <w:tab/>
          </w:r>
          <w:r>
            <w:fldChar w:fldCharType="begin"/>
          </w:r>
          <w:r>
            <w:instrText xml:space="preserve"> PAGEREF _Toc22042 \h </w:instrText>
          </w:r>
          <w:r>
            <w:fldChar w:fldCharType="separate"/>
          </w:r>
          <w:r>
            <w:t>6</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_Toc29205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2.1.4 图类</w:t>
          </w:r>
          <w:r>
            <w:tab/>
          </w:r>
          <w:r>
            <w:fldChar w:fldCharType="begin"/>
          </w:r>
          <w:r>
            <w:instrText xml:space="preserve"> PAGEREF _Toc29205 \h </w:instrText>
          </w:r>
          <w:r>
            <w:fldChar w:fldCharType="separate"/>
          </w:r>
          <w:r>
            <w:t>6</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_Toc30179 </w:instrText>
          </w:r>
          <w:r>
            <w:rPr>
              <w:rFonts w:hint="eastAsia" w:ascii="黑体" w:hAnsi="黑体" w:eastAsia="黑体" w:cs="黑体"/>
              <w:szCs w:val="40"/>
              <w:lang w:val="en-US" w:eastAsia="zh-CN"/>
            </w:rPr>
            <w:fldChar w:fldCharType="separate"/>
          </w:r>
          <w:r>
            <w:rPr>
              <w:rFonts w:hint="default" w:ascii="黑体" w:hAnsi="黑体" w:eastAsia="黑体" w:cs="黑体"/>
              <w:kern w:val="2"/>
              <w:szCs w:val="36"/>
              <w:lang w:val="en-US" w:eastAsia="zh-CN" w:bidi="ar-SA"/>
            </w:rPr>
            <w:t xml:space="preserve">2.2 </w:t>
          </w:r>
          <w:r>
            <w:rPr>
              <w:rFonts w:hint="eastAsia" w:ascii="黑体" w:hAnsi="黑体" w:eastAsia="黑体" w:cs="黑体"/>
              <w:kern w:val="2"/>
              <w:szCs w:val="36"/>
              <w:lang w:val="en-US" w:eastAsia="zh-CN" w:bidi="ar-SA"/>
            </w:rPr>
            <w:t>程序架构</w:t>
          </w:r>
          <w:r>
            <w:tab/>
          </w:r>
          <w:r>
            <w:fldChar w:fldCharType="begin"/>
          </w:r>
          <w:r>
            <w:instrText xml:space="preserve"> PAGEREF _Toc30179 \h </w:instrText>
          </w:r>
          <w:r>
            <w:fldChar w:fldCharType="separate"/>
          </w:r>
          <w:r>
            <w:t>7</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_Toc9325 </w:instrText>
          </w:r>
          <w:r>
            <w:rPr>
              <w:rFonts w:hint="eastAsia" w:ascii="黑体" w:hAnsi="黑体" w:eastAsia="黑体" w:cs="黑体"/>
              <w:szCs w:val="40"/>
              <w:lang w:val="en-US" w:eastAsia="zh-CN"/>
            </w:rPr>
            <w:fldChar w:fldCharType="separate"/>
          </w:r>
          <w:r>
            <w:rPr>
              <w:rFonts w:hint="eastAsia" w:ascii="黑体" w:hAnsi="黑体" w:eastAsia="黑体" w:cs="黑体"/>
              <w:szCs w:val="32"/>
              <w:lang w:val="en-US" w:eastAsia="zh-CN"/>
            </w:rPr>
            <w:t>2.2.1</w:t>
          </w:r>
          <w:r>
            <w:rPr>
              <w:rFonts w:hint="eastAsia"/>
            </w:rPr>
            <w:t xml:space="preserve"> </w:t>
          </w:r>
          <w:r>
            <w:rPr>
              <w:rFonts w:hint="eastAsia" w:ascii="黑体" w:hAnsi="黑体" w:eastAsia="黑体" w:cs="黑体"/>
              <w:szCs w:val="32"/>
              <w:lang w:val="en-US" w:eastAsia="zh-CN"/>
            </w:rPr>
            <w:t>整体架构</w:t>
          </w:r>
          <w:r>
            <w:tab/>
          </w:r>
          <w:r>
            <w:fldChar w:fldCharType="begin"/>
          </w:r>
          <w:r>
            <w:instrText xml:space="preserve"> PAGEREF _Toc9325 \h </w:instrText>
          </w:r>
          <w:r>
            <w:fldChar w:fldCharType="separate"/>
          </w:r>
          <w:r>
            <w:t>7</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_Toc26464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2.2.2 课表生成模块</w:t>
          </w:r>
          <w:r>
            <w:tab/>
          </w:r>
          <w:r>
            <w:fldChar w:fldCharType="begin"/>
          </w:r>
          <w:r>
            <w:instrText xml:space="preserve"> PAGEREF _Toc26464 \h </w:instrText>
          </w:r>
          <w:r>
            <w:fldChar w:fldCharType="separate"/>
          </w:r>
          <w:r>
            <w:t>8</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_Toc32128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2.2.3 绘制拓扑图模块</w:t>
          </w:r>
          <w:r>
            <w:tab/>
          </w:r>
          <w:r>
            <w:fldChar w:fldCharType="begin"/>
          </w:r>
          <w:r>
            <w:instrText xml:space="preserve"> PAGEREF _Toc32128 \h </w:instrText>
          </w:r>
          <w:r>
            <w:fldChar w:fldCharType="separate"/>
          </w:r>
          <w:r>
            <w:t>9</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_Toc32299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2.2.4 读存模块</w:t>
          </w:r>
          <w:r>
            <w:tab/>
          </w:r>
          <w:r>
            <w:fldChar w:fldCharType="begin"/>
          </w:r>
          <w:r>
            <w:instrText xml:space="preserve"> PAGEREF _Toc32299 \h </w:instrText>
          </w:r>
          <w:r>
            <w:fldChar w:fldCharType="separate"/>
          </w:r>
          <w:r>
            <w:t>9</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_Toc21307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2.2.5 人工模块</w:t>
          </w:r>
          <w:r>
            <w:tab/>
          </w:r>
          <w:r>
            <w:fldChar w:fldCharType="begin"/>
          </w:r>
          <w:r>
            <w:instrText xml:space="preserve"> PAGEREF _Toc21307 \h </w:instrText>
          </w:r>
          <w:r>
            <w:fldChar w:fldCharType="separate"/>
          </w:r>
          <w:r>
            <w:t>10</w:t>
          </w:r>
          <w:r>
            <w:fldChar w:fldCharType="end"/>
          </w:r>
          <w:r>
            <w:rPr>
              <w:rFonts w:hint="eastAsia" w:ascii="黑体" w:hAnsi="黑体" w:eastAsia="黑体" w:cs="黑体"/>
              <w:szCs w:val="40"/>
              <w:lang w:val="en-US" w:eastAsia="zh-CN"/>
            </w:rPr>
            <w:fldChar w:fldCharType="end"/>
          </w:r>
        </w:p>
        <w:p>
          <w:pPr>
            <w:pStyle w:val="6"/>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_Toc11847 </w:instrText>
          </w:r>
          <w:r>
            <w:rPr>
              <w:rFonts w:hint="eastAsia" w:ascii="黑体" w:hAnsi="黑体" w:eastAsia="黑体" w:cs="黑体"/>
              <w:szCs w:val="40"/>
              <w:lang w:val="en-US" w:eastAsia="zh-CN"/>
            </w:rPr>
            <w:fldChar w:fldCharType="separate"/>
          </w:r>
          <w:r>
            <w:rPr>
              <w:rFonts w:hint="default" w:ascii="黑体" w:hAnsi="黑体" w:eastAsia="黑体" w:cs="黑体"/>
              <w:szCs w:val="40"/>
              <w:lang w:val="en-US" w:eastAsia="zh-CN"/>
            </w:rPr>
            <w:t xml:space="preserve">3. </w:t>
          </w:r>
          <w:r>
            <w:rPr>
              <w:rFonts w:hint="eastAsia" w:ascii="黑体" w:hAnsi="黑体" w:eastAsia="黑体" w:cs="黑体"/>
              <w:szCs w:val="40"/>
              <w:lang w:val="en-US" w:eastAsia="zh-CN"/>
            </w:rPr>
            <w:t>详细设计</w:t>
          </w:r>
          <w:r>
            <w:tab/>
          </w:r>
          <w:r>
            <w:fldChar w:fldCharType="begin"/>
          </w:r>
          <w:r>
            <w:instrText xml:space="preserve"> PAGEREF _Toc11847 \h </w:instrText>
          </w:r>
          <w:r>
            <w:fldChar w:fldCharType="separate"/>
          </w:r>
          <w:r>
            <w:t>10</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_Toc12317 </w:instrText>
          </w:r>
          <w:r>
            <w:rPr>
              <w:rFonts w:hint="eastAsia" w:ascii="黑体" w:hAnsi="黑体" w:eastAsia="黑体" w:cs="黑体"/>
              <w:szCs w:val="40"/>
              <w:lang w:val="en-US" w:eastAsia="zh-CN"/>
            </w:rPr>
            <w:fldChar w:fldCharType="separate"/>
          </w:r>
          <w:r>
            <w:rPr>
              <w:rFonts w:hint="default" w:ascii="黑体" w:hAnsi="黑体" w:eastAsia="黑体" w:cs="黑体"/>
              <w:szCs w:val="36"/>
              <w:lang w:val="en-US" w:eastAsia="zh-CN"/>
            </w:rPr>
            <w:t xml:space="preserve">3.1 </w:t>
          </w:r>
          <w:r>
            <w:rPr>
              <w:rFonts w:hint="eastAsia" w:ascii="黑体" w:hAnsi="黑体" w:eastAsia="黑体" w:cs="黑体"/>
              <w:szCs w:val="36"/>
              <w:lang w:val="en-US" w:eastAsia="zh-CN"/>
            </w:rPr>
            <w:t>数据结构</w:t>
          </w:r>
          <w:r>
            <w:tab/>
          </w:r>
          <w:r>
            <w:fldChar w:fldCharType="begin"/>
          </w:r>
          <w:r>
            <w:instrText xml:space="preserve"> PAGEREF _Toc12317 \h </w:instrText>
          </w:r>
          <w:r>
            <w:fldChar w:fldCharType="separate"/>
          </w:r>
          <w:r>
            <w:t>10</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_Toc19614 </w:instrText>
          </w:r>
          <w:r>
            <w:rPr>
              <w:rFonts w:hint="eastAsia" w:ascii="黑体" w:hAnsi="黑体" w:eastAsia="黑体" w:cs="黑体"/>
              <w:szCs w:val="40"/>
              <w:lang w:val="en-US" w:eastAsia="zh-CN"/>
            </w:rPr>
            <w:fldChar w:fldCharType="separate"/>
          </w:r>
          <w:r>
            <w:rPr>
              <w:rFonts w:hint="eastAsia" w:ascii="黑体" w:hAnsi="黑体" w:eastAsia="黑体" w:cs="黑体"/>
              <w:szCs w:val="32"/>
              <w:lang w:val="en-US" w:eastAsia="zh-CN"/>
            </w:rPr>
            <w:t>3.1.1</w:t>
          </w:r>
          <w:r>
            <w:rPr>
              <w:rFonts w:hint="eastAsia"/>
            </w:rPr>
            <w:t xml:space="preserve"> </w:t>
          </w:r>
          <w:r>
            <w:rPr>
              <w:rFonts w:hint="eastAsia" w:ascii="黑体" w:hAnsi="黑体" w:eastAsia="黑体" w:cs="黑体"/>
              <w:szCs w:val="32"/>
              <w:lang w:val="en-US" w:eastAsia="zh-CN"/>
            </w:rPr>
            <w:t>图类成员函数setEdge()</w:t>
          </w:r>
          <w:r>
            <w:tab/>
          </w:r>
          <w:r>
            <w:fldChar w:fldCharType="begin"/>
          </w:r>
          <w:r>
            <w:instrText xml:space="preserve"> PAGEREF _Toc19614 \h </w:instrText>
          </w:r>
          <w:r>
            <w:fldChar w:fldCharType="separate"/>
          </w:r>
          <w:r>
            <w:t>10</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_Toc16452 </w:instrText>
          </w:r>
          <w:r>
            <w:rPr>
              <w:rFonts w:hint="eastAsia" w:ascii="黑体" w:hAnsi="黑体" w:eastAsia="黑体" w:cs="黑体"/>
              <w:szCs w:val="40"/>
              <w:lang w:val="en-US" w:eastAsia="zh-CN"/>
            </w:rPr>
            <w:fldChar w:fldCharType="separate"/>
          </w:r>
          <w:r>
            <w:rPr>
              <w:rFonts w:hint="default" w:ascii="黑体" w:hAnsi="黑体" w:eastAsia="黑体" w:cs="黑体"/>
              <w:szCs w:val="36"/>
              <w:lang w:val="en-US" w:eastAsia="zh-CN"/>
            </w:rPr>
            <w:t xml:space="preserve">3.2 </w:t>
          </w:r>
          <w:r>
            <w:rPr>
              <w:rFonts w:hint="eastAsia" w:ascii="黑体" w:hAnsi="黑体" w:eastAsia="黑体" w:cs="黑体"/>
              <w:szCs w:val="36"/>
              <w:lang w:val="en-US" w:eastAsia="zh-CN"/>
            </w:rPr>
            <w:t>后端</w:t>
          </w:r>
          <w:r>
            <w:tab/>
          </w:r>
          <w:r>
            <w:fldChar w:fldCharType="begin"/>
          </w:r>
          <w:r>
            <w:instrText xml:space="preserve"> PAGEREF _Toc16452 \h </w:instrText>
          </w:r>
          <w:r>
            <w:fldChar w:fldCharType="separate"/>
          </w:r>
          <w:r>
            <w:t>12</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_Toc15427 </w:instrText>
          </w:r>
          <w:r>
            <w:rPr>
              <w:rFonts w:hint="eastAsia" w:ascii="黑体" w:hAnsi="黑体" w:eastAsia="黑体" w:cs="黑体"/>
              <w:szCs w:val="40"/>
              <w:lang w:val="en-US" w:eastAsia="zh-CN"/>
            </w:rPr>
            <w:fldChar w:fldCharType="separate"/>
          </w:r>
          <w:r>
            <w:rPr>
              <w:rFonts w:hint="eastAsia" w:ascii="黑体" w:hAnsi="黑体" w:eastAsia="黑体" w:cs="黑体"/>
              <w:szCs w:val="32"/>
              <w:lang w:val="en-US" w:eastAsia="zh-CN"/>
            </w:rPr>
            <w:t>3.2.1 拓扑排序topology()</w:t>
          </w:r>
          <w:r>
            <w:tab/>
          </w:r>
          <w:r>
            <w:fldChar w:fldCharType="begin"/>
          </w:r>
          <w:r>
            <w:instrText xml:space="preserve"> PAGEREF _Toc15427 \h </w:instrText>
          </w:r>
          <w:r>
            <w:fldChar w:fldCharType="separate"/>
          </w:r>
          <w:r>
            <w:t>12</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_Toc27678 </w:instrText>
          </w:r>
          <w:r>
            <w:rPr>
              <w:rFonts w:hint="eastAsia" w:ascii="黑体" w:hAnsi="黑体" w:eastAsia="黑体" w:cs="黑体"/>
              <w:szCs w:val="40"/>
              <w:lang w:val="en-US" w:eastAsia="zh-CN"/>
            </w:rPr>
            <w:fldChar w:fldCharType="separate"/>
          </w:r>
          <w:r>
            <w:rPr>
              <w:rFonts w:hint="default" w:ascii="黑体" w:hAnsi="黑体" w:eastAsia="黑体" w:cs="黑体"/>
              <w:kern w:val="2"/>
              <w:szCs w:val="36"/>
              <w:lang w:val="en-US" w:eastAsia="zh-CN" w:bidi="ar-SA"/>
            </w:rPr>
            <w:t xml:space="preserve">3.3 </w:t>
          </w:r>
          <w:r>
            <w:rPr>
              <w:rFonts w:hint="eastAsia" w:ascii="黑体" w:hAnsi="黑体" w:eastAsia="黑体" w:cs="黑体"/>
              <w:kern w:val="2"/>
              <w:szCs w:val="36"/>
              <w:lang w:val="en-US" w:eastAsia="zh-CN" w:bidi="ar-SA"/>
            </w:rPr>
            <w:t>前端</w:t>
          </w:r>
          <w:r>
            <w:tab/>
          </w:r>
          <w:r>
            <w:fldChar w:fldCharType="begin"/>
          </w:r>
          <w:r>
            <w:instrText xml:space="preserve"> PAGEREF _Toc27678 \h </w:instrText>
          </w:r>
          <w:r>
            <w:fldChar w:fldCharType="separate"/>
          </w:r>
          <w:r>
            <w:t>14</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_Toc14067 </w:instrText>
          </w:r>
          <w:r>
            <w:rPr>
              <w:rFonts w:hint="eastAsia" w:ascii="黑体" w:hAnsi="黑体" w:eastAsia="黑体" w:cs="黑体"/>
              <w:szCs w:val="40"/>
              <w:lang w:val="en-US" w:eastAsia="zh-CN"/>
            </w:rPr>
            <w:fldChar w:fldCharType="separate"/>
          </w:r>
          <w:r>
            <w:rPr>
              <w:rFonts w:hint="eastAsia" w:ascii="黑体" w:hAnsi="黑体" w:eastAsia="黑体" w:cs="黑体"/>
              <w:szCs w:val="32"/>
              <w:lang w:val="en-US" w:eastAsia="zh-CN"/>
            </w:rPr>
            <w:t>3.3.1 人工删课deleteClass()</w:t>
          </w:r>
          <w:r>
            <w:tab/>
          </w:r>
          <w:r>
            <w:fldChar w:fldCharType="begin"/>
          </w:r>
          <w:r>
            <w:instrText xml:space="preserve"> PAGEREF _Toc14067 \h </w:instrText>
          </w:r>
          <w:r>
            <w:fldChar w:fldCharType="separate"/>
          </w:r>
          <w:r>
            <w:t>14</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_Toc13683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3.3.2 人工换课 exchangeCourse()</w:t>
          </w:r>
          <w:r>
            <w:tab/>
          </w:r>
          <w:r>
            <w:fldChar w:fldCharType="begin"/>
          </w:r>
          <w:r>
            <w:instrText xml:space="preserve"> PAGEREF _Toc13683 \h </w:instrText>
          </w:r>
          <w:r>
            <w:fldChar w:fldCharType="separate"/>
          </w:r>
          <w:r>
            <w:t>15</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_Toc4713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3.3.3 人工添课 addCourse()</w:t>
          </w:r>
          <w:r>
            <w:tab/>
          </w:r>
          <w:r>
            <w:fldChar w:fldCharType="begin"/>
          </w:r>
          <w:r>
            <w:instrText xml:space="preserve"> PAGEREF _Toc4713 \h </w:instrText>
          </w:r>
          <w:r>
            <w:fldChar w:fldCharType="separate"/>
          </w:r>
          <w:r>
            <w:t>16</w:t>
          </w:r>
          <w:r>
            <w:fldChar w:fldCharType="end"/>
          </w:r>
          <w:r>
            <w:rPr>
              <w:rFonts w:hint="eastAsia" w:ascii="黑体" w:hAnsi="黑体" w:eastAsia="黑体" w:cs="黑体"/>
              <w:szCs w:val="40"/>
              <w:lang w:val="en-US" w:eastAsia="zh-CN"/>
            </w:rPr>
            <w:fldChar w:fldCharType="end"/>
          </w:r>
        </w:p>
        <w:p>
          <w:pPr>
            <w:pStyle w:val="6"/>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_Toc20954 </w:instrText>
          </w:r>
          <w:r>
            <w:rPr>
              <w:rFonts w:hint="eastAsia" w:ascii="黑体" w:hAnsi="黑体" w:eastAsia="黑体" w:cs="黑体"/>
              <w:szCs w:val="40"/>
              <w:lang w:val="en-US" w:eastAsia="zh-CN"/>
            </w:rPr>
            <w:fldChar w:fldCharType="separate"/>
          </w:r>
          <w:r>
            <w:rPr>
              <w:rFonts w:hint="default" w:ascii="黑体" w:hAnsi="黑体" w:eastAsia="黑体" w:cs="黑体"/>
              <w:szCs w:val="40"/>
              <w:lang w:val="en-US" w:eastAsia="zh-CN"/>
            </w:rPr>
            <w:t xml:space="preserve">4. </w:t>
          </w:r>
          <w:r>
            <w:rPr>
              <w:rFonts w:hint="eastAsia" w:ascii="黑体" w:hAnsi="黑体" w:eastAsia="黑体" w:cs="黑体"/>
              <w:szCs w:val="40"/>
              <w:lang w:val="en-US" w:eastAsia="zh-CN"/>
            </w:rPr>
            <w:t>测试</w:t>
          </w:r>
          <w:r>
            <w:tab/>
          </w:r>
          <w:r>
            <w:fldChar w:fldCharType="begin"/>
          </w:r>
          <w:r>
            <w:instrText xml:space="preserve"> PAGEREF _Toc20954 \h </w:instrText>
          </w:r>
          <w:r>
            <w:fldChar w:fldCharType="separate"/>
          </w:r>
          <w:r>
            <w:t>16</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_Toc12668 </w:instrText>
          </w:r>
          <w:r>
            <w:rPr>
              <w:rFonts w:hint="eastAsia" w:ascii="黑体" w:hAnsi="黑体" w:eastAsia="黑体" w:cs="黑体"/>
              <w:szCs w:val="40"/>
              <w:lang w:val="en-US" w:eastAsia="zh-CN"/>
            </w:rPr>
            <w:fldChar w:fldCharType="separate"/>
          </w:r>
          <w:r>
            <w:rPr>
              <w:rFonts w:hint="default" w:ascii="黑体" w:hAnsi="黑体" w:eastAsia="黑体" w:cs="黑体"/>
              <w:szCs w:val="36"/>
              <w:lang w:val="en-US" w:eastAsia="zh-CN"/>
            </w:rPr>
            <w:t xml:space="preserve">4.1 </w:t>
          </w:r>
          <w:r>
            <w:rPr>
              <w:rFonts w:hint="eastAsia" w:ascii="黑体" w:hAnsi="黑体" w:eastAsia="黑体" w:cs="黑体"/>
              <w:szCs w:val="36"/>
              <w:lang w:val="en-US" w:eastAsia="zh-CN"/>
            </w:rPr>
            <w:t>正常运行测试</w:t>
          </w:r>
          <w:r>
            <w:tab/>
          </w:r>
          <w:r>
            <w:fldChar w:fldCharType="begin"/>
          </w:r>
          <w:r>
            <w:instrText xml:space="preserve"> PAGEREF _Toc12668 \h </w:instrText>
          </w:r>
          <w:r>
            <w:fldChar w:fldCharType="separate"/>
          </w:r>
          <w:r>
            <w:t>16</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_Toc5604 </w:instrText>
          </w:r>
          <w:r>
            <w:rPr>
              <w:rFonts w:hint="eastAsia" w:ascii="黑体" w:hAnsi="黑体" w:eastAsia="黑体" w:cs="黑体"/>
              <w:szCs w:val="40"/>
              <w:lang w:val="en-US" w:eastAsia="zh-CN"/>
            </w:rPr>
            <w:fldChar w:fldCharType="separate"/>
          </w:r>
          <w:r>
            <w:rPr>
              <w:rFonts w:hint="eastAsia" w:ascii="黑体" w:hAnsi="黑体" w:eastAsia="黑体" w:cs="黑体"/>
              <w:szCs w:val="32"/>
              <w:lang w:val="en-US" w:eastAsia="zh-CN"/>
            </w:rPr>
            <w:t>4.1.1</w:t>
          </w:r>
          <w:r>
            <w:rPr>
              <w:rFonts w:hint="eastAsia"/>
            </w:rPr>
            <w:t xml:space="preserve"> </w:t>
          </w:r>
          <w:r>
            <w:rPr>
              <w:rFonts w:hint="eastAsia" w:ascii="黑体" w:hAnsi="黑体" w:eastAsia="黑体" w:cs="黑体"/>
              <w:szCs w:val="32"/>
              <w:lang w:val="en-US" w:eastAsia="zh-CN"/>
            </w:rPr>
            <w:t>课表生成测试</w:t>
          </w:r>
          <w:r>
            <w:tab/>
          </w:r>
          <w:r>
            <w:fldChar w:fldCharType="begin"/>
          </w:r>
          <w:r>
            <w:instrText xml:space="preserve"> PAGEREF _Toc5604 \h </w:instrText>
          </w:r>
          <w:r>
            <w:fldChar w:fldCharType="separate"/>
          </w:r>
          <w:r>
            <w:t>16</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_Toc1838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4.1.2 拓扑图绘制测试</w:t>
          </w:r>
          <w:r>
            <w:tab/>
          </w:r>
          <w:r>
            <w:fldChar w:fldCharType="begin"/>
          </w:r>
          <w:r>
            <w:instrText xml:space="preserve"> PAGEREF _Toc1838 \h </w:instrText>
          </w:r>
          <w:r>
            <w:fldChar w:fldCharType="separate"/>
          </w:r>
          <w:r>
            <w:t>18</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_Toc7803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4.1.3 保存课表测试</w:t>
          </w:r>
          <w:r>
            <w:tab/>
          </w:r>
          <w:r>
            <w:fldChar w:fldCharType="begin"/>
          </w:r>
          <w:r>
            <w:instrText xml:space="preserve"> PAGEREF _Toc7803 \h </w:instrText>
          </w:r>
          <w:r>
            <w:fldChar w:fldCharType="separate"/>
          </w:r>
          <w:r>
            <w:t>19</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_Toc775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4.1.4 读取课表测试</w:t>
          </w:r>
          <w:r>
            <w:tab/>
          </w:r>
          <w:r>
            <w:fldChar w:fldCharType="begin"/>
          </w:r>
          <w:r>
            <w:instrText xml:space="preserve"> PAGEREF _Toc775 \h </w:instrText>
          </w:r>
          <w:r>
            <w:fldChar w:fldCharType="separate"/>
          </w:r>
          <w:r>
            <w:t>20</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_Toc21055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4.1.5 课时调整测试</w:t>
          </w:r>
          <w:r>
            <w:tab/>
          </w:r>
          <w:r>
            <w:fldChar w:fldCharType="begin"/>
          </w:r>
          <w:r>
            <w:instrText xml:space="preserve"> PAGEREF _Toc21055 \h </w:instrText>
          </w:r>
          <w:r>
            <w:fldChar w:fldCharType="separate"/>
          </w:r>
          <w:r>
            <w:t>21</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_Toc14706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4.1.6 添加课程/新拓扑关系测试</w:t>
          </w:r>
          <w:r>
            <w:tab/>
          </w:r>
          <w:r>
            <w:fldChar w:fldCharType="begin"/>
          </w:r>
          <w:r>
            <w:instrText xml:space="preserve"> PAGEREF _Toc14706 \h </w:instrText>
          </w:r>
          <w:r>
            <w:fldChar w:fldCharType="separate"/>
          </w:r>
          <w:r>
            <w:t>22</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_Toc25334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4.1.7 删除课程测试</w:t>
          </w:r>
          <w:r>
            <w:tab/>
          </w:r>
          <w:r>
            <w:fldChar w:fldCharType="begin"/>
          </w:r>
          <w:r>
            <w:instrText xml:space="preserve"> PAGEREF _Toc25334 \h </w:instrText>
          </w:r>
          <w:r>
            <w:fldChar w:fldCharType="separate"/>
          </w:r>
          <w:r>
            <w:t>24</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_Toc28674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4.1.8 调换课程测试</w:t>
          </w:r>
          <w:r>
            <w:tab/>
          </w:r>
          <w:r>
            <w:fldChar w:fldCharType="begin"/>
          </w:r>
          <w:r>
            <w:instrText xml:space="preserve"> PAGEREF _Toc28674 \h </w:instrText>
          </w:r>
          <w:r>
            <w:fldChar w:fldCharType="separate"/>
          </w:r>
          <w:r>
            <w:t>25</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_Toc30533 </w:instrText>
          </w:r>
          <w:r>
            <w:rPr>
              <w:rFonts w:hint="eastAsia" w:ascii="黑体" w:hAnsi="黑体" w:eastAsia="黑体" w:cs="黑体"/>
              <w:szCs w:val="40"/>
              <w:lang w:val="en-US" w:eastAsia="zh-CN"/>
            </w:rPr>
            <w:fldChar w:fldCharType="separate"/>
          </w:r>
          <w:r>
            <w:rPr>
              <w:rFonts w:hint="default" w:ascii="黑体" w:hAnsi="黑体" w:eastAsia="黑体" w:cs="黑体"/>
              <w:szCs w:val="36"/>
              <w:lang w:val="en-US" w:eastAsia="zh-CN"/>
            </w:rPr>
            <w:t xml:space="preserve">4.2 </w:t>
          </w:r>
          <w:r>
            <w:rPr>
              <w:rFonts w:hint="eastAsia" w:ascii="黑体" w:hAnsi="黑体" w:eastAsia="黑体" w:cs="黑体"/>
              <w:szCs w:val="36"/>
              <w:lang w:val="en-US" w:eastAsia="zh-CN"/>
            </w:rPr>
            <w:t>错误用例</w:t>
          </w:r>
          <w:r>
            <w:tab/>
          </w:r>
          <w:r>
            <w:fldChar w:fldCharType="begin"/>
          </w:r>
          <w:r>
            <w:instrText xml:space="preserve"> PAGEREF _Toc30533 \h </w:instrText>
          </w:r>
          <w:r>
            <w:fldChar w:fldCharType="separate"/>
          </w:r>
          <w:r>
            <w:t>25</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_Toc13501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4.2.1 添加课程错误用例</w:t>
          </w:r>
          <w:r>
            <w:tab/>
          </w:r>
          <w:r>
            <w:fldChar w:fldCharType="begin"/>
          </w:r>
          <w:r>
            <w:instrText xml:space="preserve"> PAGEREF _Toc13501 \h </w:instrText>
          </w:r>
          <w:r>
            <w:fldChar w:fldCharType="separate"/>
          </w:r>
          <w:r>
            <w:t>25</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_Toc10049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4.2.2 删课错误用例</w:t>
          </w:r>
          <w:r>
            <w:tab/>
          </w:r>
          <w:r>
            <w:fldChar w:fldCharType="begin"/>
          </w:r>
          <w:r>
            <w:instrText xml:space="preserve"> PAGEREF _Toc10049 \h </w:instrText>
          </w:r>
          <w:r>
            <w:fldChar w:fldCharType="separate"/>
          </w:r>
          <w:r>
            <w:t>26</w:t>
          </w:r>
          <w:r>
            <w:fldChar w:fldCharType="end"/>
          </w:r>
          <w:r>
            <w:rPr>
              <w:rFonts w:hint="eastAsia" w:ascii="黑体" w:hAnsi="黑体" w:eastAsia="黑体" w:cs="黑体"/>
              <w:szCs w:val="40"/>
              <w:lang w:val="en-US" w:eastAsia="zh-CN"/>
            </w:rPr>
            <w:fldChar w:fldCharType="end"/>
          </w:r>
        </w:p>
        <w:p>
          <w:pPr>
            <w:pStyle w:val="3"/>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_Toc8418 </w:instrText>
          </w:r>
          <w:r>
            <w:rPr>
              <w:rFonts w:hint="eastAsia" w:ascii="黑体" w:hAnsi="黑体" w:eastAsia="黑体" w:cs="黑体"/>
              <w:szCs w:val="40"/>
              <w:lang w:val="en-US" w:eastAsia="zh-CN"/>
            </w:rPr>
            <w:fldChar w:fldCharType="separate"/>
          </w:r>
          <w:r>
            <w:rPr>
              <w:rFonts w:hint="eastAsia" w:ascii="黑体" w:hAnsi="黑体" w:eastAsia="黑体" w:cs="黑体"/>
              <w:kern w:val="2"/>
              <w:szCs w:val="32"/>
              <w:lang w:val="en-US" w:eastAsia="zh-CN" w:bidi="ar-SA"/>
            </w:rPr>
            <w:t>4.2.3 换课错误用例</w:t>
          </w:r>
          <w:r>
            <w:tab/>
          </w:r>
          <w:r>
            <w:fldChar w:fldCharType="begin"/>
          </w:r>
          <w:r>
            <w:instrText xml:space="preserve"> PAGEREF _Toc8418 \h </w:instrText>
          </w:r>
          <w:r>
            <w:fldChar w:fldCharType="separate"/>
          </w:r>
          <w:r>
            <w:t>26</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_Toc2728 </w:instrText>
          </w:r>
          <w:r>
            <w:rPr>
              <w:rFonts w:hint="eastAsia" w:ascii="黑体" w:hAnsi="黑体" w:eastAsia="黑体" w:cs="黑体"/>
              <w:szCs w:val="40"/>
              <w:lang w:val="en-US" w:eastAsia="zh-CN"/>
            </w:rPr>
            <w:fldChar w:fldCharType="separate"/>
          </w:r>
          <w:r>
            <w:rPr>
              <w:rFonts w:hint="default" w:ascii="黑体" w:hAnsi="黑体" w:eastAsia="黑体" w:cs="黑体"/>
              <w:szCs w:val="36"/>
              <w:lang w:val="en-US" w:eastAsia="zh-CN"/>
            </w:rPr>
            <w:t xml:space="preserve">4.3 </w:t>
          </w:r>
          <w:r>
            <w:rPr>
              <w:rFonts w:hint="eastAsia" w:ascii="黑体" w:hAnsi="黑体" w:eastAsia="黑体" w:cs="黑体"/>
              <w:szCs w:val="36"/>
              <w:lang w:val="en-US" w:eastAsia="zh-CN"/>
            </w:rPr>
            <w:t>极端情况</w:t>
          </w:r>
          <w:r>
            <w:tab/>
          </w:r>
          <w:r>
            <w:fldChar w:fldCharType="begin"/>
          </w:r>
          <w:r>
            <w:instrText xml:space="preserve"> PAGEREF _Toc2728 \h </w:instrText>
          </w:r>
          <w:r>
            <w:fldChar w:fldCharType="separate"/>
          </w:r>
          <w:r>
            <w:t>27</w:t>
          </w:r>
          <w:r>
            <w:fldChar w:fldCharType="end"/>
          </w:r>
          <w:r>
            <w:rPr>
              <w:rFonts w:hint="eastAsia" w:ascii="黑体" w:hAnsi="黑体" w:eastAsia="黑体" w:cs="黑体"/>
              <w:szCs w:val="40"/>
              <w:lang w:val="en-US" w:eastAsia="zh-CN"/>
            </w:rPr>
            <w:fldChar w:fldCharType="end"/>
          </w:r>
        </w:p>
        <w:p>
          <w:pPr>
            <w:pStyle w:val="6"/>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_Toc10952 </w:instrText>
          </w:r>
          <w:r>
            <w:rPr>
              <w:rFonts w:hint="eastAsia" w:ascii="黑体" w:hAnsi="黑体" w:eastAsia="黑体" w:cs="黑体"/>
              <w:szCs w:val="40"/>
              <w:lang w:val="en-US" w:eastAsia="zh-CN"/>
            </w:rPr>
            <w:fldChar w:fldCharType="separate"/>
          </w:r>
          <w:r>
            <w:rPr>
              <w:rFonts w:hint="default" w:ascii="黑体" w:hAnsi="黑体" w:eastAsia="黑体" w:cs="黑体"/>
              <w:szCs w:val="40"/>
              <w:lang w:val="en-US" w:eastAsia="zh-CN"/>
            </w:rPr>
            <w:t xml:space="preserve">5. </w:t>
          </w:r>
          <w:r>
            <w:rPr>
              <w:rFonts w:hint="eastAsia" w:ascii="黑体" w:hAnsi="黑体" w:eastAsia="黑体" w:cs="黑体"/>
              <w:szCs w:val="40"/>
              <w:lang w:val="en-US" w:eastAsia="zh-CN"/>
            </w:rPr>
            <w:t>总结与提高</w:t>
          </w:r>
          <w:r>
            <w:tab/>
          </w:r>
          <w:r>
            <w:fldChar w:fldCharType="begin"/>
          </w:r>
          <w:r>
            <w:instrText xml:space="preserve"> PAGEREF _Toc10952 \h </w:instrText>
          </w:r>
          <w:r>
            <w:fldChar w:fldCharType="separate"/>
          </w:r>
          <w:r>
            <w:t>28</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_Toc19904 </w:instrText>
          </w:r>
          <w:r>
            <w:rPr>
              <w:rFonts w:hint="eastAsia" w:ascii="黑体" w:hAnsi="黑体" w:eastAsia="黑体" w:cs="黑体"/>
              <w:szCs w:val="40"/>
              <w:lang w:val="en-US" w:eastAsia="zh-CN"/>
            </w:rPr>
            <w:fldChar w:fldCharType="separate"/>
          </w:r>
          <w:r>
            <w:rPr>
              <w:rFonts w:hint="default" w:ascii="黑体" w:hAnsi="黑体" w:eastAsia="黑体" w:cs="黑体"/>
              <w:szCs w:val="36"/>
              <w:lang w:val="en-US" w:eastAsia="zh-CN"/>
            </w:rPr>
            <w:t xml:space="preserve">5.1 </w:t>
          </w:r>
          <w:r>
            <w:rPr>
              <w:rFonts w:hint="eastAsia" w:ascii="黑体" w:hAnsi="黑体" w:eastAsia="黑体" w:cs="黑体"/>
              <w:szCs w:val="36"/>
              <w:lang w:val="en-US" w:eastAsia="zh-CN"/>
            </w:rPr>
            <w:t>体会与收获</w:t>
          </w:r>
          <w:r>
            <w:tab/>
          </w:r>
          <w:r>
            <w:fldChar w:fldCharType="begin"/>
          </w:r>
          <w:r>
            <w:instrText xml:space="preserve"> PAGEREF _Toc19904 \h </w:instrText>
          </w:r>
          <w:r>
            <w:fldChar w:fldCharType="separate"/>
          </w:r>
          <w:r>
            <w:t>28</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_Toc18373 </w:instrText>
          </w:r>
          <w:r>
            <w:rPr>
              <w:rFonts w:hint="eastAsia" w:ascii="黑体" w:hAnsi="黑体" w:eastAsia="黑体" w:cs="黑体"/>
              <w:szCs w:val="40"/>
              <w:lang w:val="en-US" w:eastAsia="zh-CN"/>
            </w:rPr>
            <w:fldChar w:fldCharType="separate"/>
          </w:r>
          <w:r>
            <w:rPr>
              <w:rFonts w:hint="default" w:ascii="黑体" w:hAnsi="黑体" w:eastAsia="黑体" w:cs="黑体"/>
              <w:szCs w:val="36"/>
              <w:lang w:val="en-US" w:eastAsia="zh-CN"/>
            </w:rPr>
            <w:t xml:space="preserve">5.2 </w:t>
          </w:r>
          <w:r>
            <w:rPr>
              <w:rFonts w:hint="eastAsia" w:ascii="黑体" w:hAnsi="黑体" w:eastAsia="黑体" w:cs="黑体"/>
              <w:szCs w:val="36"/>
              <w:lang w:val="en-US" w:eastAsia="zh-CN"/>
            </w:rPr>
            <w:t>问题与解决</w:t>
          </w:r>
          <w:r>
            <w:tab/>
          </w:r>
          <w:r>
            <w:fldChar w:fldCharType="begin"/>
          </w:r>
          <w:r>
            <w:instrText xml:space="preserve"> PAGEREF _Toc18373 \h </w:instrText>
          </w:r>
          <w:r>
            <w:fldChar w:fldCharType="separate"/>
          </w:r>
          <w:r>
            <w:t>29</w:t>
          </w:r>
          <w:r>
            <w:fldChar w:fldCharType="end"/>
          </w:r>
          <w:r>
            <w:rPr>
              <w:rFonts w:hint="eastAsia" w:ascii="黑体" w:hAnsi="黑体" w:eastAsia="黑体" w:cs="黑体"/>
              <w:szCs w:val="40"/>
              <w:lang w:val="en-US" w:eastAsia="zh-CN"/>
            </w:rPr>
            <w:fldChar w:fldCharType="end"/>
          </w:r>
        </w:p>
        <w:p>
          <w:pPr>
            <w:pStyle w:val="7"/>
            <w:tabs>
              <w:tab w:val="right" w:leader="dot" w:pos="8306"/>
            </w:tabs>
          </w:pPr>
          <w:r>
            <w:rPr>
              <w:rFonts w:hint="eastAsia" w:ascii="黑体" w:hAnsi="黑体" w:eastAsia="黑体" w:cs="黑体"/>
              <w:szCs w:val="40"/>
              <w:lang w:val="en-US" w:eastAsia="zh-CN"/>
            </w:rPr>
            <w:fldChar w:fldCharType="begin"/>
          </w:r>
          <w:r>
            <w:rPr>
              <w:rFonts w:hint="eastAsia" w:ascii="黑体" w:hAnsi="黑体" w:eastAsia="黑体" w:cs="黑体"/>
              <w:szCs w:val="40"/>
              <w:lang w:val="en-US" w:eastAsia="zh-CN"/>
            </w:rPr>
            <w:instrText xml:space="preserve"> HYPERLINK \l _Toc10784 </w:instrText>
          </w:r>
          <w:r>
            <w:rPr>
              <w:rFonts w:hint="eastAsia" w:ascii="黑体" w:hAnsi="黑体" w:eastAsia="黑体" w:cs="黑体"/>
              <w:szCs w:val="40"/>
              <w:lang w:val="en-US" w:eastAsia="zh-CN"/>
            </w:rPr>
            <w:fldChar w:fldCharType="separate"/>
          </w:r>
          <w:r>
            <w:rPr>
              <w:rFonts w:hint="default" w:ascii="黑体" w:hAnsi="黑体" w:eastAsia="黑体" w:cs="黑体"/>
              <w:szCs w:val="36"/>
              <w:lang w:val="en-US" w:eastAsia="zh-CN"/>
            </w:rPr>
            <w:t xml:space="preserve">5.3 </w:t>
          </w:r>
          <w:r>
            <w:rPr>
              <w:rFonts w:hint="eastAsia" w:ascii="黑体" w:hAnsi="黑体" w:eastAsia="黑体" w:cs="黑体"/>
              <w:szCs w:val="36"/>
              <w:lang w:val="en-US" w:eastAsia="zh-CN"/>
            </w:rPr>
            <w:t>自我评估</w:t>
          </w:r>
          <w:r>
            <w:tab/>
          </w:r>
          <w:r>
            <w:fldChar w:fldCharType="begin"/>
          </w:r>
          <w:r>
            <w:instrText xml:space="preserve"> PAGEREF _Toc10784 \h </w:instrText>
          </w:r>
          <w:r>
            <w:fldChar w:fldCharType="separate"/>
          </w:r>
          <w:r>
            <w:t>29</w:t>
          </w:r>
          <w:r>
            <w:fldChar w:fldCharType="end"/>
          </w:r>
          <w:r>
            <w:rPr>
              <w:rFonts w:hint="eastAsia" w:ascii="黑体" w:hAnsi="黑体" w:eastAsia="黑体" w:cs="黑体"/>
              <w:szCs w:val="40"/>
              <w:lang w:val="en-US" w:eastAsia="zh-CN"/>
            </w:rPr>
            <w:fldChar w:fldCharType="end"/>
          </w:r>
        </w:p>
        <w:p>
          <w:pPr>
            <w:jc w:val="both"/>
            <w:rPr>
              <w:rFonts w:hint="eastAsia" w:ascii="黑体" w:hAnsi="黑体" w:eastAsia="黑体" w:cs="黑体"/>
              <w:b w:val="0"/>
              <w:bCs/>
              <w:sz w:val="32"/>
              <w:szCs w:val="20"/>
              <w:lang w:val="en-US" w:eastAsia="zh-CN"/>
            </w:rPr>
            <w:sectPr>
              <w:pgSz w:w="11906" w:h="16838"/>
              <w:pgMar w:top="1440" w:right="1800" w:bottom="1440" w:left="1800" w:header="851" w:footer="992" w:gutter="0"/>
              <w:cols w:space="425" w:num="1"/>
              <w:docGrid w:type="lines" w:linePitch="312" w:charSpace="0"/>
            </w:sectPr>
          </w:pPr>
          <w:r>
            <w:rPr>
              <w:rFonts w:hint="eastAsia" w:ascii="黑体" w:hAnsi="黑体" w:eastAsia="黑体" w:cs="黑体"/>
              <w:szCs w:val="40"/>
              <w:lang w:val="en-US" w:eastAsia="zh-CN"/>
            </w:rPr>
            <w:fldChar w:fldCharType="end"/>
          </w:r>
        </w:p>
      </w:sdtContent>
    </w:sdt>
    <w:p>
      <w:pPr>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line="260" w:lineRule="auto"/>
        <w:jc w:val="center"/>
        <w:textAlignment w:val="auto"/>
        <w:rPr>
          <w:rFonts w:hint="eastAsia" w:ascii="黑体" w:hAnsi="黑体" w:eastAsia="黑体" w:cs="黑体"/>
          <w:b w:val="0"/>
          <w:bCs/>
          <w:sz w:val="32"/>
          <w:szCs w:val="20"/>
          <w:lang w:val="en-US" w:eastAsia="zh-CN"/>
        </w:rPr>
      </w:pPr>
      <w:bookmarkStart w:id="1" w:name="_Toc7290"/>
      <w:r>
        <w:rPr>
          <w:rFonts w:hint="eastAsia" w:ascii="黑体" w:hAnsi="黑体" w:eastAsia="黑体" w:cs="黑体"/>
          <w:b w:val="0"/>
          <w:bCs/>
          <w:sz w:val="32"/>
          <w:szCs w:val="20"/>
          <w:lang w:val="en-US" w:eastAsia="zh-CN"/>
        </w:rPr>
        <w:t>1 需求分析</w:t>
      </w:r>
      <w:bookmarkEnd w:id="1"/>
    </w:p>
    <w:p>
      <w:pPr>
        <w:keepNext w:val="0"/>
        <w:keepLines w:val="0"/>
        <w:pageBreakBefore w:val="0"/>
        <w:widowControl w:val="0"/>
        <w:kinsoku/>
        <w:wordWrap/>
        <w:overflowPunct/>
        <w:topLinePunct w:val="0"/>
        <w:autoSpaceDE/>
        <w:autoSpaceDN/>
        <w:bidi w:val="0"/>
        <w:adjustRightInd/>
        <w:snapToGrid/>
        <w:spacing w:line="250" w:lineRule="auto"/>
        <w:ind w:firstLine="560" w:firstLineChars="200"/>
        <w:textAlignment w:val="auto"/>
        <w:outlineLvl w:val="1"/>
        <w:rPr>
          <w:rFonts w:hint="default" w:ascii="黑体" w:hAnsi="黑体" w:eastAsia="黑体" w:cs="黑体"/>
          <w:sz w:val="24"/>
          <w:szCs w:val="32"/>
          <w:lang w:val="en-US" w:eastAsia="zh-CN"/>
        </w:rPr>
      </w:pPr>
      <w:bookmarkStart w:id="2" w:name="_Toc1727"/>
      <w:r>
        <w:rPr>
          <w:rFonts w:hint="eastAsia" w:ascii="黑体" w:hAnsi="黑体" w:eastAsia="黑体" w:cs="黑体"/>
          <w:sz w:val="28"/>
          <w:szCs w:val="36"/>
          <w:lang w:val="en-US" w:eastAsia="zh-CN"/>
        </w:rPr>
        <w:t>1.1 程序功能</w:t>
      </w:r>
      <w:bookmarkEnd w:id="2"/>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sz w:val="24"/>
          <w:szCs w:val="32"/>
          <w:lang w:val="en-US" w:eastAsia="zh-CN"/>
        </w:rPr>
      </w:pPr>
      <w:bookmarkStart w:id="3" w:name="_Toc9703"/>
      <w:r>
        <w:rPr>
          <w:rFonts w:hint="eastAsia" w:ascii="黑体" w:hAnsi="黑体" w:eastAsia="黑体" w:cs="黑体"/>
          <w:sz w:val="24"/>
          <w:szCs w:val="32"/>
          <w:lang w:val="en-US" w:eastAsia="zh-CN"/>
        </w:rPr>
        <w:t>1.1.1</w:t>
      </w:r>
      <w:r>
        <w:rPr>
          <w:rFonts w:hint="eastAsia"/>
        </w:rPr>
        <w:t xml:space="preserve"> </w:t>
      </w:r>
      <w:r>
        <w:rPr>
          <w:rFonts w:hint="eastAsia" w:ascii="黑体" w:hAnsi="黑体" w:eastAsia="黑体" w:cs="黑体"/>
          <w:sz w:val="24"/>
          <w:szCs w:val="32"/>
          <w:lang w:val="en-US" w:eastAsia="zh-CN"/>
        </w:rPr>
        <w:t>基本功能</w:t>
      </w:r>
      <w:bookmarkEnd w:id="3"/>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表1.1 基本功能</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7"/>
        <w:gridCol w:w="2748"/>
        <w:gridCol w:w="4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需求</w:t>
            </w:r>
            <w:r>
              <w:rPr>
                <w:rFonts w:hint="eastAsia" w:ascii="宋体" w:hAnsi="宋体" w:eastAsia="宋体" w:cs="宋体"/>
                <w:sz w:val="21"/>
                <w:szCs w:val="24"/>
                <w:vertAlign w:val="baseline"/>
                <w:lang w:val="en-US" w:eastAsia="zh-CN"/>
              </w:rPr>
              <w:t>编号</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需求</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1</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宋体" w:hAnsi="宋体" w:eastAsia="宋体" w:cs="宋体"/>
                <w:sz w:val="21"/>
                <w:szCs w:val="24"/>
                <w:vertAlign w:val="baseline"/>
                <w:lang w:val="en-US" w:eastAsia="zh-CN"/>
              </w:rPr>
            </w:pPr>
            <w:r>
              <w:rPr>
                <w:rFonts w:hint="eastAsia" w:ascii="宋体" w:hAnsi="宋体" w:eastAsia="宋体" w:cs="宋体"/>
                <w:sz w:val="21"/>
                <w:szCs w:val="24"/>
                <w:vertAlign w:val="baseline"/>
                <w:lang w:val="en-US" w:eastAsia="zh-CN"/>
              </w:rPr>
              <w:t>调研有关计算机专业应该开设的课程</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实现了读写课程数据集“course.csv”的函数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2</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宋体" w:hAnsi="宋体" w:eastAsia="宋体" w:cs="宋体"/>
                <w:sz w:val="21"/>
                <w:szCs w:val="24"/>
                <w:vertAlign w:val="baseline"/>
                <w:lang w:val="en-US" w:eastAsia="zh-CN"/>
              </w:rPr>
            </w:pPr>
            <w:r>
              <w:rPr>
                <w:rFonts w:hint="eastAsia" w:ascii="宋体" w:hAnsi="宋体" w:eastAsia="宋体" w:cs="宋体"/>
                <w:sz w:val="21"/>
                <w:szCs w:val="24"/>
                <w:vertAlign w:val="baseline"/>
                <w:lang w:val="en-US" w:eastAsia="zh-CN"/>
              </w:rPr>
              <w:t>建立构造课程的有向无环图</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实现了图类及有向无环图的构建，提供图的增删边、改边、拓扑排序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3</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宋体" w:hAnsi="宋体" w:eastAsia="宋体" w:cs="宋体"/>
                <w:sz w:val="21"/>
                <w:szCs w:val="24"/>
                <w:vertAlign w:val="baseline"/>
                <w:lang w:val="en-US" w:eastAsia="zh-CN"/>
              </w:rPr>
            </w:pPr>
            <w:r>
              <w:rPr>
                <w:rFonts w:hint="eastAsia" w:ascii="宋体" w:hAnsi="宋体" w:eastAsia="宋体" w:cs="宋体"/>
                <w:sz w:val="21"/>
                <w:szCs w:val="24"/>
                <w:vertAlign w:val="baseline"/>
                <w:lang w:val="en-US" w:eastAsia="zh-CN"/>
              </w:rPr>
              <w:t>求解拓扑子集划分的参考解</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实现了含随机数的随机拓扑排序，并确保了分出8个划分（对应八个学期）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4</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宋体" w:hAnsi="宋体" w:eastAsia="宋体" w:cs="宋体"/>
                <w:sz w:val="21"/>
                <w:szCs w:val="24"/>
                <w:vertAlign w:val="baseline"/>
                <w:lang w:val="en-US" w:eastAsia="zh-CN"/>
              </w:rPr>
            </w:pPr>
            <w:r>
              <w:rPr>
                <w:rFonts w:ascii="Arial" w:hAnsi="Arial" w:cs="Arial"/>
              </w:rPr>
              <w:t>适</w:t>
            </w:r>
            <w:r>
              <w:rPr>
                <w:rFonts w:hint="eastAsia" w:ascii="Arial" w:hAnsi="Arial" w:cs="Arial"/>
              </w:rPr>
              <w:t>度</w:t>
            </w:r>
            <w:r>
              <w:rPr>
                <w:rFonts w:ascii="Arial" w:hAnsi="Arial" w:cs="Arial"/>
              </w:rPr>
              <w:t>拉长修业的时间</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实现了课程随机失活算法，确保了每学期的课时不会过多，控制在课时限制的四分之三及以上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5</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ascii="Arial" w:hAnsi="Arial" w:cs="Arial"/>
              </w:rPr>
            </w:pPr>
            <w:r>
              <w:rPr>
                <w:rFonts w:hint="eastAsia" w:ascii="Arial" w:hAnsi="Arial" w:cs="Arial"/>
              </w:rPr>
              <w:t>建立有向无环图</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实现了前端页面左上角可以生成拓扑图的按钮，点击后即可读取当前课表内的课，绘制拓扑图，拓扑图可以反映出课程之间的拓扑关系，便于课程的先后修关系查看和后续人工编排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6</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Arial" w:hAnsi="Arial" w:cs="Arial"/>
              </w:rPr>
            </w:pPr>
            <w:r>
              <w:rPr>
                <w:rFonts w:hint="eastAsia" w:ascii="Arial" w:hAnsi="Arial" w:cs="Arial"/>
              </w:rPr>
              <w:t>课程编排</w:t>
            </w:r>
            <w:r>
              <w:rPr>
                <w:rFonts w:ascii="Arial" w:hAnsi="Arial" w:cs="Arial"/>
              </w:rPr>
              <w:t>结果</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实现了编排算法确保每学期课时不超出限制，并将编排结果打印在信息提示区和课表区，十分直观，便于查看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7</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Arial" w:hAnsi="Arial" w:eastAsia="宋体" w:cs="Arial"/>
                <w:lang w:val="en-US" w:eastAsia="zh-CN"/>
              </w:rPr>
            </w:pPr>
            <w:r>
              <w:rPr>
                <w:rFonts w:ascii="Arial" w:hAnsi="Arial" w:cs="Arial"/>
              </w:rPr>
              <w:t>人工调整</w:t>
            </w:r>
            <w:r>
              <w:rPr>
                <w:rFonts w:hint="eastAsia" w:ascii="Arial" w:hAnsi="Arial" w:cs="Arial"/>
                <w:lang w:val="en-US" w:eastAsia="zh-CN"/>
              </w:rPr>
              <w:t>及界面支持</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实现了课程的增删改算法，相应的功能区域均有文字标识，各个功能的使用方法在信息提示区有实时的提示，交互性强</w:t>
            </w:r>
          </w:p>
        </w:tc>
      </w:tr>
    </w:tbl>
    <w:p>
      <w:pPr>
        <w:ind w:firstLine="480" w:firstLineChars="200"/>
        <w:outlineLvl w:val="9"/>
        <w:rPr>
          <w:rFonts w:hint="eastAsia" w:ascii="黑体" w:hAnsi="黑体" w:eastAsia="黑体" w:cs="黑体"/>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4" w:name="_Toc23096"/>
      <w:r>
        <w:rPr>
          <w:rFonts w:hint="eastAsia" w:ascii="黑体" w:hAnsi="黑体" w:eastAsia="黑体" w:cs="黑体"/>
          <w:kern w:val="2"/>
          <w:sz w:val="24"/>
          <w:szCs w:val="32"/>
          <w:lang w:val="en-US" w:eastAsia="zh-CN" w:bidi="ar-SA"/>
        </w:rPr>
        <w:t>1.1.2 扩展功能</w:t>
      </w:r>
      <w:bookmarkEnd w:id="4"/>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ascii="黑体" w:hAnsi="黑体" w:eastAsia="黑体" w:cs="黑体"/>
          <w:kern w:val="2"/>
          <w:sz w:val="24"/>
          <w:szCs w:val="32"/>
          <w:lang w:val="en-US" w:eastAsia="zh-CN" w:bidi="ar-SA"/>
        </w:rPr>
      </w:pPr>
      <w:r>
        <w:rPr>
          <w:rFonts w:hint="eastAsia" w:ascii="宋体" w:hAnsi="宋体" w:cs="宋体"/>
          <w:sz w:val="21"/>
          <w:szCs w:val="24"/>
          <w:lang w:val="en-US" w:eastAsia="zh-CN"/>
        </w:rPr>
        <w:t>表1.2 扩展功能</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7"/>
        <w:gridCol w:w="2748"/>
        <w:gridCol w:w="4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需求</w:t>
            </w:r>
            <w:r>
              <w:rPr>
                <w:rFonts w:hint="eastAsia" w:ascii="宋体" w:hAnsi="宋体" w:eastAsia="宋体" w:cs="宋体"/>
                <w:sz w:val="21"/>
                <w:szCs w:val="24"/>
                <w:vertAlign w:val="baseline"/>
                <w:lang w:val="en-US" w:eastAsia="zh-CN"/>
              </w:rPr>
              <w:t>编号</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需求</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1</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Arial" w:hAnsi="宋体" w:cs="Arial"/>
                <w:bCs/>
              </w:rPr>
              <w:t>把某些课程调整到后续学期</w:t>
            </w:r>
            <w:r>
              <w:rPr>
                <w:rFonts w:hint="eastAsia" w:ascii="Arial" w:hAnsi="宋体" w:cs="Arial"/>
                <w:bCs/>
                <w:lang w:val="en-US" w:eastAsia="zh-CN"/>
              </w:rPr>
              <w:t>且考虑到因此产生的拓扑子集变化</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在排八个学期的课程的时候，若检测到课时即将超过限制，则会通过课程随机冻结的方法，配合排课队列，在确保课时不超限制的同时，保证了课程的拓扑关系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2</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Arial" w:hAnsi="宋体" w:cs="Arial"/>
                <w:bCs/>
              </w:rPr>
            </w:pPr>
            <w:r>
              <w:rPr>
                <w:rFonts w:hint="eastAsia" w:ascii="Arial" w:hAnsi="宋体" w:cs="Arial"/>
              </w:rPr>
              <w:t>每学期学时数的上限值</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实现了调节每学期最高学时设置框，设置完毕后拓扑排序即可以此重新规划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3</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Arial" w:hAnsi="宋体" w:cs="Arial"/>
              </w:rPr>
            </w:pPr>
            <w:r>
              <w:rPr>
                <w:rFonts w:hint="eastAsia" w:ascii="Arial" w:hAnsi="宋体" w:cs="Arial"/>
              </w:rPr>
              <w:t>自由选择同一学期内的感兴趣的课程</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通过随机筛选，配合课时限制调整，再加上人工编排，可以使用户筛选出同一学期感兴趣的课程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4</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Arial" w:hAnsi="宋体" w:cs="Arial"/>
              </w:rPr>
            </w:pPr>
            <w:r>
              <w:rPr>
                <w:rFonts w:hint="eastAsia" w:ascii="Arial" w:hAnsi="宋体" w:cs="Arial"/>
              </w:rPr>
              <w:t>输入</w:t>
            </w:r>
            <w:r>
              <w:rPr>
                <w:rFonts w:ascii="Arial" w:hAnsi="宋体" w:cs="Arial"/>
              </w:rPr>
              <w:t>有向弧的顶点对</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此部分在课程的“增”操作中可以实现，在尝试添加课程的时候，会通过拓扑排序来判断新加入的键值对是否存在环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5</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Arial" w:hAnsi="宋体" w:cs="Arial"/>
              </w:rPr>
            </w:pPr>
            <w:r>
              <w:rPr>
                <w:rFonts w:hint="eastAsia" w:ascii="Arial" w:hAnsi="宋体" w:cs="Arial"/>
              </w:rPr>
              <w:t>以文件的形式存储</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保存图数据、课程编排数据、课程列表数据、拓扑子集数据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6</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Arial" w:hAnsi="宋体" w:cs="Arial"/>
              </w:rPr>
            </w:pPr>
            <w:r>
              <w:rPr>
                <w:rFonts w:hint="eastAsia" w:ascii="Arial" w:hAnsi="宋体" w:cs="Arial"/>
              </w:rPr>
              <w:t>以备再次启动本</w:t>
            </w:r>
            <w:r>
              <w:rPr>
                <w:rFonts w:ascii="Arial" w:hAnsi="宋体" w:cs="Arial"/>
              </w:rPr>
              <w:t>辅助编排</w:t>
            </w:r>
            <w:r>
              <w:rPr>
                <w:rFonts w:hint="eastAsia" w:ascii="Arial" w:hAnsi="宋体" w:cs="Arial"/>
              </w:rPr>
              <w:t>系统时导入</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读取图数据、课程编排数据、课程列表数据、拓扑子集数据</w:t>
            </w:r>
          </w:p>
        </w:tc>
      </w:tr>
    </w:tbl>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9"/>
        <w:rPr>
          <w:rFonts w:hint="default" w:ascii="黑体" w:hAnsi="黑体" w:eastAsia="黑体" w:cs="黑体"/>
          <w:kern w:val="2"/>
          <w:sz w:val="24"/>
          <w:szCs w:val="32"/>
          <w:lang w:val="en-US" w:eastAsia="zh-CN" w:bidi="ar-SA"/>
        </w:rPr>
      </w:pP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5" w:name="_Toc17622"/>
      <w:r>
        <w:rPr>
          <w:rFonts w:hint="eastAsia" w:ascii="黑体" w:hAnsi="黑体" w:eastAsia="黑体" w:cs="黑体"/>
          <w:kern w:val="2"/>
          <w:sz w:val="24"/>
          <w:szCs w:val="32"/>
          <w:lang w:val="en-US" w:eastAsia="zh-CN" w:bidi="ar-SA"/>
        </w:rPr>
        <w:t>1.1.3 隐含功能</w:t>
      </w:r>
      <w:bookmarkEnd w:id="5"/>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ascii="黑体" w:hAnsi="黑体" w:eastAsia="黑体" w:cs="黑体"/>
          <w:kern w:val="2"/>
          <w:sz w:val="24"/>
          <w:szCs w:val="32"/>
          <w:lang w:val="en-US" w:eastAsia="zh-CN" w:bidi="ar-SA"/>
        </w:rPr>
      </w:pPr>
      <w:r>
        <w:rPr>
          <w:rFonts w:hint="eastAsia" w:ascii="宋体" w:hAnsi="宋体" w:cs="宋体"/>
          <w:sz w:val="21"/>
          <w:szCs w:val="24"/>
          <w:lang w:val="en-US" w:eastAsia="zh-CN"/>
        </w:rPr>
        <w:t>表1.3 隐含功能</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7"/>
        <w:gridCol w:w="2748"/>
        <w:gridCol w:w="4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需求</w:t>
            </w:r>
            <w:r>
              <w:rPr>
                <w:rFonts w:hint="eastAsia" w:ascii="宋体" w:hAnsi="宋体" w:eastAsia="宋体" w:cs="宋体"/>
                <w:sz w:val="21"/>
                <w:szCs w:val="24"/>
                <w:vertAlign w:val="baseline"/>
                <w:lang w:val="en-US" w:eastAsia="zh-CN"/>
              </w:rPr>
              <w:t>编号</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需求</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1</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Arial" w:hAnsi="宋体" w:cs="Arial"/>
                <w:bCs/>
                <w:lang w:val="en-US" w:eastAsia="zh-CN"/>
              </w:rPr>
              <w:t>拓扑排序对环的判断</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eastAsia="宋体" w:cs="宋体"/>
                <w:sz w:val="21"/>
                <w:szCs w:val="24"/>
                <w:vertAlign w:val="baseline"/>
                <w:lang w:val="en-US" w:eastAsia="zh-CN"/>
              </w:rPr>
            </w:pPr>
            <w:r>
              <w:rPr>
                <w:rFonts w:hint="eastAsia" w:ascii="宋体" w:hAnsi="宋体" w:cs="宋体"/>
                <w:sz w:val="21"/>
                <w:szCs w:val="24"/>
                <w:vertAlign w:val="baseline"/>
                <w:lang w:val="en-US" w:eastAsia="zh-CN"/>
              </w:rPr>
              <w:t>拓扑排序需要加入对环的判断，以避免原始课程数据可能在编写拓扑关系时出错，导致问题越来越严重影响程序后续编写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2</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Arial" w:hAnsi="宋体" w:cs="Arial"/>
                <w:bCs/>
                <w:lang w:val="en-US" w:eastAsia="zh-CN"/>
              </w:rPr>
            </w:pPr>
            <w:r>
              <w:rPr>
                <w:rFonts w:hint="eastAsia" w:ascii="Arial" w:hAnsi="宋体" w:cs="Arial"/>
                <w:bCs/>
                <w:lang w:val="en-US" w:eastAsia="zh-CN"/>
              </w:rPr>
              <w:t>建图更简便</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建图不可通过一行一行的setEdge()来实现，这样过于复杂碍眼，且当原始数据发生改变时，需要修改后台代码，应当以读取文件的自动化方式来建图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3</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Arial" w:hAnsi="宋体" w:cs="Arial"/>
                <w:bCs/>
                <w:lang w:val="en-US" w:eastAsia="zh-CN"/>
              </w:rPr>
            </w:pPr>
            <w:r>
              <w:rPr>
                <w:rFonts w:hint="eastAsia" w:ascii="Arial" w:hAnsi="宋体" w:cs="Arial"/>
                <w:bCs/>
                <w:lang w:val="en-US" w:eastAsia="zh-CN"/>
              </w:rPr>
              <w:t>实时交互</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前端用户的实时交互都应当在后端进行同步并保存为本地的临时文件，便于后续保存读取功能的正常运转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4</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Arial" w:hAnsi="宋体" w:cs="Arial"/>
                <w:bCs/>
                <w:lang w:val="en-US" w:eastAsia="zh-CN"/>
              </w:rPr>
            </w:pPr>
            <w:r>
              <w:rPr>
                <w:rFonts w:hint="eastAsia" w:ascii="Arial" w:hAnsi="宋体" w:cs="Arial"/>
                <w:bCs/>
                <w:lang w:val="en-US" w:eastAsia="zh-CN"/>
              </w:rPr>
              <w:t>交互反馈</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前端增删改操作无论成功与否，都应当对用户进行对应的提示和帮助，避免程序因为错误而终止，实现程序只能由用户主动关闭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5</w:t>
            </w:r>
          </w:p>
        </w:tc>
        <w:tc>
          <w:tcPr>
            <w:tcW w:w="2748"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Arial" w:hAnsi="宋体" w:cs="Arial"/>
                <w:bCs/>
                <w:lang w:val="en-US" w:eastAsia="zh-CN"/>
              </w:rPr>
            </w:pPr>
            <w:r>
              <w:rPr>
                <w:rFonts w:hint="eastAsia" w:ascii="Arial" w:hAnsi="宋体" w:cs="Arial"/>
                <w:bCs/>
                <w:lang w:val="en-US" w:eastAsia="zh-CN"/>
              </w:rPr>
              <w:t>读取操作</w:t>
            </w:r>
          </w:p>
        </w:tc>
        <w:tc>
          <w:tcPr>
            <w:tcW w:w="4707"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排课方案的读取不应当局限于仅读取课表，还应当读取上一次保存后的图数据，拓扑子集数据等，这样用户在读取排课方案之后，仍能确保正确地修改课表并再次保存</w:t>
            </w:r>
          </w:p>
        </w:tc>
      </w:tr>
    </w:tbl>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9"/>
        <w:rPr>
          <w:rFonts w:hint="default" w:ascii="黑体" w:hAnsi="黑体" w:eastAsia="黑体" w:cs="黑体"/>
          <w:kern w:val="2"/>
          <w:sz w:val="24"/>
          <w:szCs w:val="32"/>
          <w:lang w:val="en-US" w:eastAsia="zh-CN" w:bidi="ar-SA"/>
        </w:rPr>
      </w:pPr>
    </w:p>
    <w:p>
      <w:pPr>
        <w:keepNext w:val="0"/>
        <w:keepLines w:val="0"/>
        <w:pageBreakBefore w:val="0"/>
        <w:widowControl w:val="0"/>
        <w:kinsoku/>
        <w:wordWrap/>
        <w:overflowPunct/>
        <w:topLinePunct w:val="0"/>
        <w:autoSpaceDE/>
        <w:autoSpaceDN/>
        <w:bidi w:val="0"/>
        <w:adjustRightInd/>
        <w:snapToGrid/>
        <w:spacing w:line="250" w:lineRule="auto"/>
        <w:ind w:firstLine="560" w:firstLineChars="200"/>
        <w:textAlignment w:val="auto"/>
        <w:outlineLvl w:val="1"/>
        <w:rPr>
          <w:rFonts w:hint="default" w:ascii="黑体" w:hAnsi="黑体" w:eastAsia="黑体" w:cs="黑体"/>
          <w:kern w:val="2"/>
          <w:sz w:val="28"/>
          <w:szCs w:val="36"/>
          <w:lang w:val="en-US" w:eastAsia="zh-CN" w:bidi="ar-SA"/>
        </w:rPr>
      </w:pPr>
      <w:bookmarkStart w:id="6" w:name="_Toc30585"/>
      <w:r>
        <w:rPr>
          <w:rFonts w:hint="eastAsia" w:ascii="黑体" w:hAnsi="黑体" w:eastAsia="黑体" w:cs="黑体"/>
          <w:kern w:val="2"/>
          <w:sz w:val="28"/>
          <w:szCs w:val="36"/>
          <w:lang w:val="en-US" w:eastAsia="zh-CN" w:bidi="ar-SA"/>
        </w:rPr>
        <w:t>1.2 需要处理的数据</w:t>
      </w:r>
      <w:bookmarkEnd w:id="6"/>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sz w:val="24"/>
          <w:szCs w:val="32"/>
          <w:lang w:val="en-US" w:eastAsia="zh-CN"/>
        </w:rPr>
      </w:pPr>
      <w:bookmarkStart w:id="7" w:name="_Toc11397"/>
      <w:r>
        <w:rPr>
          <w:rFonts w:hint="eastAsia" w:ascii="黑体" w:hAnsi="黑体" w:eastAsia="黑体" w:cs="黑体"/>
          <w:sz w:val="24"/>
          <w:szCs w:val="32"/>
          <w:lang w:val="en-US" w:eastAsia="zh-CN"/>
        </w:rPr>
        <w:t>1.2.1</w:t>
      </w:r>
      <w:r>
        <w:rPr>
          <w:rFonts w:hint="eastAsia"/>
        </w:rPr>
        <w:t xml:space="preserve"> </w:t>
      </w:r>
      <w:r>
        <w:rPr>
          <w:rFonts w:hint="eastAsia" w:ascii="黑体" w:hAnsi="黑体" w:eastAsia="黑体" w:cs="黑体"/>
          <w:sz w:val="24"/>
          <w:szCs w:val="32"/>
          <w:lang w:val="en-US" w:eastAsia="zh-CN"/>
        </w:rPr>
        <w:t>后端</w:t>
      </w:r>
      <w:bookmarkEnd w:id="7"/>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全部后端文件及代码对应关系如下所示：</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①“courses_ori.csv”是最原本手动收集整理的课程数据备份；“courses.csv”是每次程序启动建图所用到的课程数据文件；“courses_save.csv”是每次保存排课方案所保存的课程数据文件。前二者的数据构成如下表1.4：</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表1.4 courses.csv &amp; courses_ori.csv数据构成</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表格元素</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id</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课程的index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课程名称</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课程的全程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学分</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课程对应的学分（float）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学时</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课程对应的学时（int）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开设时间限制</w:t>
            </w:r>
          </w:p>
        </w:tc>
        <w:tc>
          <w:tcPr>
            <w:tcW w:w="4261" w:type="dxa"/>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该课程是否建议在上午或下午等时间段进行安排，体现了本程序能辅助用户在未来进行每一学期详细排课的理念</w:t>
            </w:r>
          </w:p>
        </w:tc>
      </w:tr>
    </w:tbl>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由于保存排课方案之后，上课地点也应当保存在课表数据中，所以“course_save.csv”相较于前二者，多了一个元素“上课地点”，保存的是在排课生成时，为每节课安排的上课教室。</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全部课程来源于https://jwglxt.bjut.edu.cn内的计算机科学与技术专业的教学大纲，并根据上课经验自行编辑了开设时间限制。</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csv是一种表格的形式，在python中可以通过pandas插件进行操作。csv存取速度非常快，同等“内容”的csv和xls文件，读取速度相差甚远，尤其是在大数据领域，业界均多用csv来保存。经过本科两年的竞赛和学习经验，可知将近500MB的csv表格仅几秒钟就可以通过pandas全部读取完毕，而本课设用到的几十门课的xls表格，却需要十几秒才能读取，效果可见！</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②“通州上课地点.csv”和“校本部上课地点.csv”，分别是通州校区可供上课的地点和校本部可供上课的地点，全部课程来自于https://my.bjut.edu.cn公示公告中2023-2024上半学年全校本科生课程安排，筛选出了信息学部的课程并进行了教室提取和去重。</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③“Graph”、“Graph_ori”和“Graph_save”，分别是程序运行中有向无环图的快照、程序运行初建图的文件和保存排课方案时当前排课方案的有向无环图数据。它保存着一行又一行的键值对，对应了key:val，也会有单独出现的数字，代表着暂时无先修后修关系的独立课程（如心理课）。</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④“model”，是保存排课方案后，对前端八个学期课表主展示区字符串数据的保存。为了区分换行和单元格，文件内采用“λ”标识符辅助读取。</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⑤“sems”和“sems_save”分别是程序运行中拓扑子集的快照，和保存排课方案后当前排课方案对应的拓扑子集。保存的是八行数字，用逗号隔开，数字即是课程id。</w:t>
      </w:r>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outlineLvl w:val="9"/>
        <w:rPr>
          <w:rFonts w:hint="default" w:ascii="宋体" w:hAnsi="宋体" w:cs="宋体"/>
          <w:sz w:val="21"/>
          <w:szCs w:val="24"/>
          <w:lang w:val="en-US" w:eastAsia="zh-CN"/>
        </w:rPr>
      </w:pP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8" w:name="_Toc31027"/>
      <w:r>
        <w:rPr>
          <w:rFonts w:hint="eastAsia" w:ascii="黑体" w:hAnsi="黑体" w:eastAsia="黑体" w:cs="黑体"/>
          <w:kern w:val="2"/>
          <w:sz w:val="24"/>
          <w:szCs w:val="32"/>
          <w:lang w:val="en-US" w:eastAsia="zh-CN" w:bidi="ar-SA"/>
        </w:rPr>
        <w:t>1.2.2 前端</w:t>
      </w:r>
      <w:bookmarkEnd w:id="8"/>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上文提到的Graph,sems,model等，均需要在前端进行拷贝，便于交互操作。除此之外，便是用于前端组件交互的槽函数，它们会对鼠标的点击，键盘的输入等做出相应的交互操作。</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ascii="宋体" w:hAnsi="宋体" w:cs="宋体"/>
          <w:sz w:val="21"/>
          <w:szCs w:val="24"/>
          <w:lang w:val="en-US" w:eastAsia="zh-CN"/>
        </w:rPr>
      </w:pPr>
    </w:p>
    <w:p>
      <w:pPr>
        <w:keepNext w:val="0"/>
        <w:keepLines w:val="0"/>
        <w:pageBreakBefore w:val="0"/>
        <w:widowControl w:val="0"/>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kern w:val="2"/>
          <w:sz w:val="28"/>
          <w:szCs w:val="36"/>
          <w:lang w:val="en-US" w:eastAsia="zh-CN" w:bidi="ar-SA"/>
        </w:rPr>
      </w:pPr>
      <w:bookmarkStart w:id="9" w:name="_Toc6055"/>
      <w:r>
        <w:rPr>
          <w:rFonts w:hint="eastAsia" w:ascii="黑体" w:hAnsi="黑体" w:eastAsia="黑体" w:cs="黑体"/>
          <w:kern w:val="2"/>
          <w:sz w:val="28"/>
          <w:szCs w:val="36"/>
          <w:lang w:val="en-US" w:eastAsia="zh-CN" w:bidi="ar-SA"/>
        </w:rPr>
        <w:t>1.3 开发环境</w:t>
      </w:r>
      <w:bookmarkEnd w:id="9"/>
    </w:p>
    <w:p>
      <w:pPr>
        <w:keepNext w:val="0"/>
        <w:keepLines w:val="0"/>
        <w:pageBreakBefore w:val="0"/>
        <w:widowControl w:val="0"/>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IDE：Visual Studio Code 版本1.84.2</w:t>
      </w:r>
    </w:p>
    <w:p>
      <w:pPr>
        <w:keepNext w:val="0"/>
        <w:keepLines w:val="0"/>
        <w:pageBreakBefore w:val="0"/>
        <w:widowControl w:val="0"/>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 xml:space="preserve">操作系统：Windows 10 x64 </w:t>
      </w:r>
    </w:p>
    <w:p>
      <w:pPr>
        <w:keepNext w:val="0"/>
        <w:keepLines w:val="0"/>
        <w:pageBreakBefore w:val="0"/>
        <w:widowControl w:val="0"/>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开发语言：Python</w:t>
      </w:r>
    </w:p>
    <w:p>
      <w:pPr>
        <w:keepNext w:val="0"/>
        <w:keepLines w:val="0"/>
        <w:pageBreakBefore w:val="0"/>
        <w:widowControl w:val="0"/>
        <w:kinsoku/>
        <w:wordWrap/>
        <w:overflowPunct/>
        <w:topLinePunct w:val="0"/>
        <w:autoSpaceDE/>
        <w:autoSpaceDN/>
        <w:bidi w:val="0"/>
        <w:adjustRightInd/>
        <w:snapToGrid/>
        <w:spacing w:line="250"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开发环境：Python==3.10.12；pandas==2.0.2； numpy==1.24.1； pyqt5=5.15.10； networkx==30rc1； graphviz==8.1.0； matplotlib==3.7.1</w:t>
      </w:r>
    </w:p>
    <w:p>
      <w:pPr>
        <w:keepNext w:val="0"/>
        <w:keepLines w:val="0"/>
        <w:pageBreakBefore w:val="0"/>
        <w:widowControl w:val="0"/>
        <w:kinsoku/>
        <w:wordWrap/>
        <w:overflowPunct/>
        <w:topLinePunct w:val="0"/>
        <w:autoSpaceDE/>
        <w:autoSpaceDN/>
        <w:bidi w:val="0"/>
        <w:adjustRightInd/>
        <w:snapToGrid/>
        <w:spacing w:line="250" w:lineRule="auto"/>
        <w:ind w:firstLine="420" w:firstLineChars="200"/>
        <w:textAlignment w:val="auto"/>
        <w:outlineLvl w:val="9"/>
        <w:rPr>
          <w:rFonts w:hint="default" w:ascii="宋体" w:hAnsi="宋体" w:cs="宋体"/>
          <w:sz w:val="21"/>
          <w:szCs w:val="24"/>
          <w:lang w:val="en-US" w:eastAsia="zh-CN"/>
        </w:rPr>
      </w:pPr>
    </w:p>
    <w:p>
      <w:pPr>
        <w:keepNext w:val="0"/>
        <w:keepLines w:val="0"/>
        <w:pageBreakBefore w:val="0"/>
        <w:widowControl w:val="0"/>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kern w:val="2"/>
          <w:sz w:val="28"/>
          <w:szCs w:val="36"/>
          <w:lang w:val="en-US" w:eastAsia="zh-CN" w:bidi="ar-SA"/>
        </w:rPr>
      </w:pPr>
      <w:bookmarkStart w:id="10" w:name="_Toc5894"/>
      <w:r>
        <w:rPr>
          <w:rFonts w:hint="eastAsia" w:ascii="黑体" w:hAnsi="黑体" w:eastAsia="黑体" w:cs="黑体"/>
          <w:kern w:val="2"/>
          <w:sz w:val="28"/>
          <w:szCs w:val="36"/>
          <w:lang w:val="en-US" w:eastAsia="zh-CN" w:bidi="ar-SA"/>
        </w:rPr>
        <w:t>1.4 用户界面设计</w:t>
      </w:r>
      <w:bookmarkEnd w:id="10"/>
    </w:p>
    <w:p>
      <w:pPr>
        <w:keepNext w:val="0"/>
        <w:keepLines w:val="0"/>
        <w:pageBreakBefore w:val="0"/>
        <w:widowControl w:val="0"/>
        <w:kinsoku/>
        <w:wordWrap/>
        <w:overflowPunct/>
        <w:topLinePunct w:val="0"/>
        <w:autoSpaceDE/>
        <w:autoSpaceDN/>
        <w:bidi w:val="0"/>
        <w:adjustRightInd/>
        <w:snapToGrid/>
        <w:spacing w:line="250"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前端UI设计见下页图1.1。课表在UI中处于最显眼的位置，且所占面积最大。底部是信息提示区，是程序对用户的使用进行提示和反馈的区域，提供了下拉框方便用户滑动查看。课表与提示区之间是添加课程区，默认情况下不可使用，当用户生成课表之后才能使用。最右侧从上到下依次是生成课表、设置每学期最大学时、学期课程删除和学期课程调换区域，这些功能区均有文字标识，且有明显区域分布，不容易看错搞混，且按钮和输入框设置简单易懂，使得用户不需要太多提示也能看懂如何使用。信息提示区右上角是锁定按钮，当用户想要人工调整之后，点击此按钮即可激活删除课程和调换课程功能；右下角是读条框，由于六十多节点九十余边的图的计算量对于当今计算机来说很小，所以大部分情况读条都是瞬时到100%。UI左上角是生成课表内所有课程的拓扑图。上方是Menu菜单，点开后可以读取或保存当前排课方案。</w:t>
      </w:r>
    </w:p>
    <w:p>
      <w:pPr>
        <w:keepNext w:val="0"/>
        <w:keepLines w:val="0"/>
        <w:pageBreakBefore w:val="0"/>
        <w:widowControl w:val="0"/>
        <w:kinsoku/>
        <w:wordWrap/>
        <w:overflowPunct/>
        <w:topLinePunct w:val="0"/>
        <w:autoSpaceDE/>
        <w:autoSpaceDN/>
        <w:bidi w:val="0"/>
        <w:adjustRightInd/>
        <w:snapToGrid/>
        <w:spacing w:line="250" w:lineRule="auto"/>
        <w:ind w:firstLine="420" w:firstLineChars="200"/>
        <w:jc w:val="both"/>
        <w:textAlignment w:val="auto"/>
        <w:outlineLvl w:val="9"/>
      </w:pPr>
      <w:r>
        <w:drawing>
          <wp:inline distT="0" distB="0" distL="114300" distR="114300">
            <wp:extent cx="5266055" cy="4217035"/>
            <wp:effectExtent l="0" t="0" r="6985" b="4445"/>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5"/>
                    <a:stretch>
                      <a:fillRect/>
                    </a:stretch>
                  </pic:blipFill>
                  <pic:spPr>
                    <a:xfrm>
                      <a:off x="0" y="0"/>
                      <a:ext cx="5266055" cy="42170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50" w:lineRule="auto"/>
        <w:ind w:firstLine="420" w:firstLineChars="200"/>
        <w:jc w:val="center"/>
        <w:textAlignment w:val="auto"/>
        <w:outlineLvl w:val="9"/>
        <w:rPr>
          <w:rFonts w:hint="eastAsia"/>
          <w:lang w:val="en-US" w:eastAsia="zh-CN"/>
        </w:rPr>
      </w:pPr>
      <w:r>
        <w:rPr>
          <w:rFonts w:hint="eastAsia"/>
          <w:lang w:val="en-US" w:eastAsia="zh-CN"/>
        </w:rPr>
        <w:t>图1.1 UI设计</w:t>
      </w:r>
    </w:p>
    <w:p>
      <w:pPr>
        <w:keepNext w:val="0"/>
        <w:keepLines w:val="0"/>
        <w:pageBreakBefore w:val="0"/>
        <w:widowControl w:val="0"/>
        <w:kinsoku/>
        <w:wordWrap/>
        <w:overflowPunct/>
        <w:topLinePunct w:val="0"/>
        <w:autoSpaceDE/>
        <w:autoSpaceDN/>
        <w:bidi w:val="0"/>
        <w:adjustRightInd/>
        <w:snapToGrid/>
        <w:spacing w:line="250" w:lineRule="auto"/>
        <w:ind w:firstLine="420" w:firstLineChars="200"/>
        <w:jc w:val="center"/>
        <w:textAlignment w:val="auto"/>
        <w:outlineLvl w:val="9"/>
        <w:rPr>
          <w:rFonts w:hint="default"/>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260" w:lineRule="auto"/>
        <w:jc w:val="center"/>
        <w:textAlignment w:val="auto"/>
        <w:outlineLvl w:val="0"/>
        <w:rPr>
          <w:rFonts w:hint="default" w:ascii="黑体" w:hAnsi="黑体" w:eastAsia="黑体" w:cs="黑体"/>
          <w:sz w:val="32"/>
          <w:szCs w:val="40"/>
          <w:lang w:val="en-US" w:eastAsia="zh-CN"/>
        </w:rPr>
      </w:pPr>
      <w:bookmarkStart w:id="11" w:name="_Toc4134"/>
      <w:r>
        <w:rPr>
          <w:rFonts w:hint="default" w:ascii="黑体" w:hAnsi="黑体" w:eastAsia="黑体" w:cs="黑体"/>
          <w:sz w:val="32"/>
          <w:szCs w:val="40"/>
          <w:lang w:val="en-US" w:eastAsia="zh-CN"/>
        </w:rPr>
        <w:t>数据结构设计</w:t>
      </w:r>
      <w:bookmarkEnd w:id="11"/>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sz w:val="28"/>
          <w:szCs w:val="36"/>
          <w:lang w:val="en-US" w:eastAsia="zh-CN"/>
        </w:rPr>
      </w:pPr>
      <w:bookmarkStart w:id="12" w:name="_Toc26810"/>
      <w:r>
        <w:rPr>
          <w:rFonts w:hint="eastAsia" w:ascii="黑体" w:hAnsi="黑体" w:eastAsia="黑体" w:cs="黑体"/>
          <w:sz w:val="28"/>
          <w:szCs w:val="36"/>
          <w:lang w:val="en-US" w:eastAsia="zh-CN"/>
        </w:rPr>
        <w:t>主要数据结构</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所有的数据结构均在“classes.py”文件内定义。由于Python的设计理念，无需声明变量类型，可以通过赋值后自动赋予对应类型。Python的数组为list，而list本身就是STL，可以通过插入的第一个元素来决定其类型，因此无法进行vector数组的实现；而Python又没有指针，因此无法通过链表的方式来构建图类，这使得本来就难以书写的红黑树更难在Python中实现。</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在与老师交流时，已经获得使用Python自带STL：list和dict的权限，即利用list和dict进行图类代码的书写。dict，也就是字典，它实现图类的代码和大二下《数据结构与算法》课程中的链表实现大不相同，这意味着我无法直接誊抄PPT中已写好且恰好可以完成本课设中所有图操作的代码，且需要完全独立构思（写这部分代码时我没有查阅任何资料，官方手册除外）如何用字典来实现对应的图操作功能，符合本课程不允许使用STL的初衷——学生理解并掌握STL并熟练运用的初衷。</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主要的数据结构可以参考下表2.1：</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表2.1 主要数据结构</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13" w:name="_Toc22035"/>
            <w:r>
              <w:rPr>
                <w:rFonts w:hint="eastAsia" w:ascii="宋体" w:hAnsi="宋体" w:cs="宋体"/>
                <w:sz w:val="21"/>
                <w:szCs w:val="24"/>
                <w:vertAlign w:val="baseline"/>
                <w:lang w:val="en-US" w:eastAsia="zh-CN"/>
              </w:rPr>
              <w:t>数据结构</w:t>
            </w:r>
            <w:bookmarkEnd w:id="13"/>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14" w:name="_Toc8188"/>
            <w:r>
              <w:rPr>
                <w:rFonts w:hint="eastAsia" w:ascii="宋体" w:hAnsi="宋体" w:cs="宋体"/>
                <w:sz w:val="21"/>
                <w:szCs w:val="24"/>
                <w:vertAlign w:val="baseline"/>
                <w:lang w:val="en-US" w:eastAsia="zh-CN"/>
              </w:rPr>
              <w:t>表达形式</w:t>
            </w:r>
            <w:bookmarkEnd w:id="14"/>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15" w:name="_Toc26324"/>
            <w:r>
              <w:rPr>
                <w:rFonts w:hint="eastAsia" w:ascii="宋体" w:hAnsi="宋体" w:cs="宋体"/>
                <w:sz w:val="21"/>
                <w:szCs w:val="24"/>
                <w:vertAlign w:val="baseline"/>
                <w:lang w:val="en-US" w:eastAsia="zh-CN"/>
              </w:rPr>
              <w:t>逻辑结构</w:t>
            </w:r>
            <w:bookmarkEnd w:id="15"/>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16" w:name="_Toc21822"/>
            <w:r>
              <w:rPr>
                <w:rFonts w:hint="eastAsia" w:ascii="宋体" w:hAnsi="宋体" w:cs="宋体"/>
                <w:sz w:val="21"/>
                <w:szCs w:val="24"/>
                <w:vertAlign w:val="baseline"/>
                <w:lang w:val="en-US" w:eastAsia="zh-CN"/>
              </w:rPr>
              <w:t>存储结构</w:t>
            </w:r>
            <w:bookmarkEnd w:id="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17" w:name="_Toc28440"/>
            <w:r>
              <w:rPr>
                <w:rFonts w:hint="eastAsia" w:ascii="宋体" w:hAnsi="宋体" w:cs="宋体"/>
                <w:sz w:val="21"/>
                <w:szCs w:val="24"/>
                <w:vertAlign w:val="baseline"/>
                <w:lang w:val="en-US" w:eastAsia="zh-CN"/>
              </w:rPr>
              <w:t>队列类</w:t>
            </w:r>
            <w:bookmarkEnd w:id="17"/>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18" w:name="_Toc10355"/>
            <w:r>
              <w:rPr>
                <w:rFonts w:hint="eastAsia" w:ascii="宋体" w:hAnsi="宋体" w:cs="宋体"/>
                <w:sz w:val="21"/>
                <w:szCs w:val="24"/>
                <w:vertAlign w:val="baseline"/>
                <w:lang w:val="en-US" w:eastAsia="zh-CN"/>
              </w:rPr>
              <w:t>class MyQ</w:t>
            </w:r>
            <w:bookmarkEnd w:id="18"/>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19" w:name="_Toc1306"/>
            <w:r>
              <w:rPr>
                <w:rFonts w:hint="eastAsia" w:ascii="宋体" w:hAnsi="宋体" w:cs="宋体"/>
                <w:sz w:val="21"/>
                <w:szCs w:val="24"/>
                <w:vertAlign w:val="baseline"/>
                <w:lang w:val="en-US" w:eastAsia="zh-CN"/>
              </w:rPr>
              <w:t>线性</w:t>
            </w:r>
            <w:bookmarkEnd w:id="19"/>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20" w:name="_Toc15539"/>
            <w:r>
              <w:rPr>
                <w:rFonts w:hint="eastAsia" w:ascii="宋体" w:hAnsi="宋体" w:cs="宋体"/>
                <w:sz w:val="21"/>
                <w:szCs w:val="24"/>
                <w:vertAlign w:val="baseline"/>
                <w:lang w:val="en-US" w:eastAsia="zh-CN"/>
              </w:rPr>
              <w:t>顺序</w:t>
            </w:r>
            <w:bookmarkEnd w:id="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cs="宋体"/>
                <w:sz w:val="21"/>
                <w:szCs w:val="24"/>
                <w:vertAlign w:val="baseline"/>
                <w:lang w:val="en-US" w:eastAsia="zh-CN"/>
              </w:rPr>
            </w:pPr>
            <w:bookmarkStart w:id="21" w:name="_Toc13870"/>
            <w:r>
              <w:rPr>
                <w:rFonts w:hint="eastAsia" w:ascii="宋体" w:hAnsi="宋体" w:cs="宋体"/>
                <w:sz w:val="21"/>
                <w:szCs w:val="24"/>
                <w:vertAlign w:val="baseline"/>
                <w:lang w:val="en-US" w:eastAsia="zh-CN"/>
              </w:rPr>
              <w:t>课程类</w:t>
            </w:r>
            <w:bookmarkEnd w:id="21"/>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22" w:name="_Toc3606"/>
            <w:r>
              <w:rPr>
                <w:rFonts w:hint="eastAsia" w:ascii="宋体" w:hAnsi="宋体" w:cs="宋体"/>
                <w:sz w:val="21"/>
                <w:szCs w:val="24"/>
                <w:vertAlign w:val="baseline"/>
                <w:lang w:val="en-US" w:eastAsia="zh-CN"/>
              </w:rPr>
              <w:t>class courses</w:t>
            </w:r>
            <w:bookmarkEnd w:id="22"/>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23" w:name="_Toc2499"/>
            <w:r>
              <w:rPr>
                <w:rFonts w:hint="eastAsia" w:ascii="宋体" w:hAnsi="宋体" w:cs="宋体"/>
                <w:sz w:val="21"/>
                <w:szCs w:val="24"/>
                <w:vertAlign w:val="baseline"/>
                <w:lang w:val="en-US" w:eastAsia="zh-CN"/>
              </w:rPr>
              <w:t>线性</w:t>
            </w:r>
            <w:bookmarkEnd w:id="23"/>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24" w:name="_Toc23361"/>
            <w:r>
              <w:rPr>
                <w:rFonts w:hint="eastAsia" w:ascii="宋体" w:hAnsi="宋体" w:cs="宋体"/>
                <w:sz w:val="21"/>
                <w:szCs w:val="24"/>
                <w:vertAlign w:val="baseline"/>
                <w:lang w:val="en-US" w:eastAsia="zh-CN"/>
              </w:rPr>
              <w:t>顺序</w:t>
            </w:r>
            <w:bookmarkEnd w:id="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cs="宋体"/>
                <w:sz w:val="21"/>
                <w:szCs w:val="24"/>
                <w:vertAlign w:val="baseline"/>
                <w:lang w:val="en-US" w:eastAsia="zh-CN"/>
              </w:rPr>
            </w:pPr>
            <w:bookmarkStart w:id="25" w:name="_Toc27944"/>
            <w:r>
              <w:rPr>
                <w:rFonts w:hint="eastAsia" w:ascii="宋体" w:hAnsi="宋体" w:cs="宋体"/>
                <w:sz w:val="21"/>
                <w:szCs w:val="24"/>
                <w:vertAlign w:val="baseline"/>
                <w:lang w:val="en-US" w:eastAsia="zh-CN"/>
              </w:rPr>
              <w:t>边类</w:t>
            </w:r>
            <w:bookmarkEnd w:id="25"/>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26" w:name="_Toc26746"/>
            <w:r>
              <w:rPr>
                <w:rFonts w:hint="eastAsia" w:ascii="宋体" w:hAnsi="宋体" w:cs="宋体"/>
                <w:sz w:val="21"/>
                <w:szCs w:val="24"/>
                <w:vertAlign w:val="baseline"/>
                <w:lang w:val="en-US" w:eastAsia="zh-CN"/>
              </w:rPr>
              <w:t>class Edge</w:t>
            </w:r>
            <w:bookmarkEnd w:id="26"/>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27" w:name="_Toc22243"/>
            <w:r>
              <w:rPr>
                <w:rFonts w:hint="eastAsia" w:ascii="宋体" w:hAnsi="宋体" w:cs="宋体"/>
                <w:sz w:val="21"/>
                <w:szCs w:val="24"/>
                <w:vertAlign w:val="baseline"/>
                <w:lang w:val="en-US" w:eastAsia="zh-CN"/>
              </w:rPr>
              <w:t>树形</w:t>
            </w:r>
            <w:bookmarkEnd w:id="27"/>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28" w:name="_Toc20541"/>
            <w:r>
              <w:rPr>
                <w:rFonts w:hint="eastAsia" w:ascii="宋体" w:hAnsi="宋体" w:cs="宋体"/>
                <w:sz w:val="21"/>
                <w:szCs w:val="24"/>
                <w:vertAlign w:val="baseline"/>
                <w:lang w:val="en-US" w:eastAsia="zh-CN"/>
              </w:rPr>
              <w:t>链接</w:t>
            </w:r>
            <w:bookmarkEnd w:id="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cs="宋体"/>
                <w:sz w:val="21"/>
                <w:szCs w:val="24"/>
                <w:vertAlign w:val="baseline"/>
                <w:lang w:val="en-US" w:eastAsia="zh-CN"/>
              </w:rPr>
            </w:pPr>
            <w:bookmarkStart w:id="29" w:name="_Toc9564"/>
            <w:r>
              <w:rPr>
                <w:rFonts w:hint="eastAsia" w:ascii="宋体" w:hAnsi="宋体" w:cs="宋体"/>
                <w:sz w:val="21"/>
                <w:szCs w:val="24"/>
                <w:vertAlign w:val="baseline"/>
                <w:lang w:val="en-US" w:eastAsia="zh-CN"/>
              </w:rPr>
              <w:t>图类</w:t>
            </w:r>
            <w:bookmarkEnd w:id="29"/>
          </w:p>
        </w:tc>
        <w:tc>
          <w:tcPr>
            <w:tcW w:w="2130"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30" w:name="_Toc30126"/>
            <w:r>
              <w:rPr>
                <w:rFonts w:hint="eastAsia" w:ascii="宋体" w:hAnsi="宋体" w:cs="宋体"/>
                <w:sz w:val="21"/>
                <w:szCs w:val="24"/>
                <w:vertAlign w:val="baseline"/>
                <w:lang w:val="en-US" w:eastAsia="zh-CN"/>
              </w:rPr>
              <w:t>class Graph</w:t>
            </w:r>
            <w:bookmarkEnd w:id="30"/>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31" w:name="_Toc7196"/>
            <w:r>
              <w:rPr>
                <w:rFonts w:hint="eastAsia" w:ascii="宋体" w:hAnsi="宋体" w:cs="宋体"/>
                <w:sz w:val="21"/>
                <w:szCs w:val="24"/>
                <w:vertAlign w:val="baseline"/>
                <w:lang w:val="en-US" w:eastAsia="zh-CN"/>
              </w:rPr>
              <w:t>图</w:t>
            </w:r>
            <w:bookmarkEnd w:id="31"/>
          </w:p>
        </w:tc>
        <w:tc>
          <w:tcPr>
            <w:tcW w:w="2131"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1"/>
              <w:rPr>
                <w:rFonts w:hint="default" w:ascii="宋体" w:hAnsi="宋体" w:eastAsia="宋体" w:cs="宋体"/>
                <w:sz w:val="21"/>
                <w:szCs w:val="24"/>
                <w:vertAlign w:val="baseline"/>
                <w:lang w:val="en-US" w:eastAsia="zh-CN"/>
              </w:rPr>
            </w:pPr>
            <w:bookmarkStart w:id="32" w:name="_Toc3927"/>
            <w:r>
              <w:rPr>
                <w:rFonts w:hint="eastAsia" w:ascii="宋体" w:hAnsi="宋体" w:cs="宋体"/>
                <w:sz w:val="21"/>
                <w:szCs w:val="24"/>
                <w:vertAlign w:val="baseline"/>
                <w:lang w:val="en-US" w:eastAsia="zh-CN"/>
              </w:rPr>
              <w:t>散列</w:t>
            </w:r>
            <w:bookmarkEnd w:id="32"/>
          </w:p>
        </w:tc>
      </w:tr>
    </w:tbl>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9"/>
        <w:rPr>
          <w:rFonts w:hint="eastAsia" w:ascii="黑体" w:hAnsi="黑体" w:eastAsia="黑体" w:cs="黑体"/>
          <w:sz w:val="24"/>
          <w:szCs w:val="32"/>
          <w:lang w:val="en-US" w:eastAsia="zh-CN"/>
        </w:rPr>
      </w:pP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default" w:ascii="黑体" w:hAnsi="黑体" w:eastAsia="黑体" w:cs="黑体"/>
          <w:sz w:val="24"/>
          <w:szCs w:val="32"/>
          <w:lang w:val="en-US" w:eastAsia="zh-CN"/>
        </w:rPr>
      </w:pPr>
      <w:bookmarkStart w:id="33" w:name="_Toc15363"/>
      <w:r>
        <w:rPr>
          <w:rFonts w:hint="eastAsia" w:ascii="黑体" w:hAnsi="黑体" w:eastAsia="黑体" w:cs="黑体"/>
          <w:sz w:val="24"/>
          <w:szCs w:val="32"/>
          <w:lang w:val="en-US" w:eastAsia="zh-CN"/>
        </w:rPr>
        <w:t>2.1.1</w:t>
      </w:r>
      <w:r>
        <w:rPr>
          <w:rFonts w:hint="eastAsia"/>
        </w:rPr>
        <w:t xml:space="preserve"> </w:t>
      </w:r>
      <w:r>
        <w:rPr>
          <w:rFonts w:hint="eastAsia" w:ascii="黑体" w:hAnsi="黑体" w:eastAsia="黑体" w:cs="黑体"/>
          <w:sz w:val="24"/>
          <w:szCs w:val="32"/>
          <w:lang w:val="en-US" w:eastAsia="zh-CN"/>
        </w:rPr>
        <w:t>队列类</w:t>
      </w:r>
      <w:bookmarkEnd w:id="33"/>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队列类MyQ，的主要作用是服务于图的拓扑排序，在构造时需要输入队列的大小，来提前分配内存空间，避免了list列表无限添加元素的情况，同时队列通过对首尾下标进行取余操作实现了循环队列，避免了队列插入删除错误和溢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队列类的主要成员如下表2.2所示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表2.2 队列类</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834"/>
        <w:gridCol w:w="3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变量/函数</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功能</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self.q</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存储结构</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Python列表表达式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self.front</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队列头部下标</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int型变量，初始化为0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self.rear</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队列尾部下标</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int型变量，初始化为0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self.mSize</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队列最大存储容量</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在构建时传参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def enQueue</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元素进入队列</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元素插入到队列尾部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def deQueue</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元素离开队列</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元素从队列头部弹出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def getFront</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获取队列头部</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返回list[front]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def print</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打印队列（调试用）</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Python允许直接print(list)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def isEmpty</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判断队列是否为空</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判断头尾指针数值是否重叠</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如下图2.1所示，不同于C++中自定义队列的实现，在Python中我用list列表表达式来对存储结构进行内存初始化，而None代表“不是任何类型”，此时当其插入第一个元素之后，便会赋予该元素的类型，比如插入一个int型变量或常数，那么list就会成为int型，只能存储int型的量，这称为“弱类型”。在后续拓扑排序中，将会用于八个学期课程规划，所以下方list的初始化，等效于C++中的“MyQueue&lt;courses&gt; q(size);”。</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pPr>
      <w:r>
        <w:drawing>
          <wp:inline distT="0" distB="0" distL="114300" distR="114300">
            <wp:extent cx="3467100" cy="115062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467100" cy="11506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lang w:val="en-US" w:eastAsia="zh-CN"/>
        </w:rPr>
      </w:pPr>
      <w:r>
        <w:rPr>
          <w:rFonts w:hint="eastAsia"/>
          <w:lang w:val="en-US" w:eastAsia="zh-CN"/>
        </w:rPr>
        <w:t>图2.1 队列类的构造函数</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34" w:name="_Toc13587"/>
      <w:r>
        <w:rPr>
          <w:rFonts w:hint="eastAsia" w:ascii="黑体" w:hAnsi="黑体" w:eastAsia="黑体" w:cs="黑体"/>
          <w:kern w:val="2"/>
          <w:sz w:val="24"/>
          <w:szCs w:val="32"/>
          <w:lang w:val="en-US" w:eastAsia="zh-CN" w:bidi="ar-SA"/>
        </w:rPr>
        <w:t>2.1.2 课程类</w:t>
      </w:r>
      <w:bookmarkEnd w:id="34"/>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课程类courses，是图节点的重要构成，是图类中字典键值对的“值”。课程类包含了一门课程的所有关键信息。课程类在算法应用时，用list进行总体存储。课程类的主要成员如下表2.3所示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表2.3 课程类</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834"/>
        <w:gridCol w:w="3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变量/函数</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功能</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self.Cid</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课程id</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传参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self.Cname</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课程名字</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传参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self.Ccredit</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课程学分</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传参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self.Climit</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课程开设时间限制</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传参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self.Csem</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课程建议修读学期</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后续算法生成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self.Chour</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课程学时</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传参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self.Cplace</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上课地点</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后续算法生成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__str__ -&gt; str</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打印类时直接输出关键信息而不是地址号</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重载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__le__等</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重载自定义类的小于等于等大小逻辑判断</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重载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set &amp; get函数</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set &amp; get</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w:t>
            </w:r>
          </w:p>
        </w:tc>
      </w:tr>
    </w:tbl>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课程类有一个成员“</w:t>
      </w:r>
      <w:r>
        <w:rPr>
          <w:rFonts w:hint="eastAsia" w:ascii="宋体" w:hAnsi="宋体" w:cs="宋体"/>
          <w:sz w:val="21"/>
          <w:szCs w:val="24"/>
          <w:vertAlign w:val="baseline"/>
          <w:lang w:val="en-US" w:eastAsia="zh-CN"/>
        </w:rPr>
        <w:t>课程开设时间限制</w:t>
      </w:r>
      <w:r>
        <w:rPr>
          <w:rFonts w:hint="eastAsia" w:ascii="宋体" w:hAnsi="宋体" w:cs="宋体"/>
          <w:sz w:val="21"/>
          <w:szCs w:val="24"/>
          <w:lang w:val="en-US" w:eastAsia="zh-CN"/>
        </w:rPr>
        <w:t>”，便是摘要中提到的，为了后续每一学期详细排课所准备的成员，它决定了某个课程是否建议早上开设，或者是否建议上下午均可开设，或者是否建议晚上开设。虽然在本程序中没有用到（具体原因摘要已点明</w:t>
      </w:r>
      <w:bookmarkStart w:id="71" w:name="_GoBack"/>
      <w:bookmarkEnd w:id="71"/>
      <w:r>
        <w:rPr>
          <w:rFonts w:hint="eastAsia" w:ascii="宋体" w:hAnsi="宋体" w:cs="宋体"/>
          <w:sz w:val="21"/>
          <w:szCs w:val="24"/>
          <w:lang w:val="en-US" w:eastAsia="zh-CN"/>
        </w:rPr>
        <w:t>），但是体现了本程序的可扩展理念。</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35" w:name="_Toc22042"/>
      <w:r>
        <w:rPr>
          <w:rFonts w:hint="eastAsia" w:ascii="黑体" w:hAnsi="黑体" w:eastAsia="黑体" w:cs="黑体"/>
          <w:kern w:val="2"/>
          <w:sz w:val="24"/>
          <w:szCs w:val="32"/>
          <w:lang w:val="en-US" w:eastAsia="zh-CN" w:bidi="ar-SA"/>
        </w:rPr>
        <w:t>2.1.3 边类</w:t>
      </w:r>
      <w:bookmarkEnd w:id="35"/>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边类Edge，是链接图节点的桥梁，是有向无环图中的有向边。在下文图类中函数的实现起到了重要的作用。边类的主要成员如下表2.4所示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表2.4 边类</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834"/>
        <w:gridCol w:w="3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变量/函数</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功能</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self.Efrom</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有向边始点</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传参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self.Eto</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有向边重点</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传参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self.Eweight</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有向边权重</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传参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__str__ -&gt; str</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用于调试，将边类关键信息直接打印而不是输出其地址</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重载</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值得一提的是，由于Python赋值时决定变量类型的特点，Efrom和Eto并不用手动规定类型；而对于排课而言，边权作用不大，而这里特地加入了边权，是为了辅助下文图类中相关函数。</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default" w:ascii="宋体" w:hAnsi="宋体" w:cs="宋体"/>
          <w:sz w:val="21"/>
          <w:szCs w:val="24"/>
          <w:lang w:val="en-US" w:eastAsia="zh-CN"/>
        </w:rPr>
      </w:pP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36" w:name="_Toc29205"/>
      <w:r>
        <w:rPr>
          <w:rFonts w:hint="eastAsia" w:ascii="黑体" w:hAnsi="黑体" w:eastAsia="黑体" w:cs="黑体"/>
          <w:kern w:val="2"/>
          <w:sz w:val="24"/>
          <w:szCs w:val="32"/>
          <w:lang w:val="en-US" w:eastAsia="zh-CN" w:bidi="ar-SA"/>
        </w:rPr>
        <w:t>2.1.4 图类</w:t>
      </w:r>
      <w:bookmarkEnd w:id="36"/>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图类Graph是本课设的灵魂所在，是排课系统的核心驱动类。其内部主要依靠Python的字典dict所形成的键值对来建图，并通过其函数对键值对的访存修改等进行维护。图类的主要成员如下表2.5所示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表2.5 图类</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834"/>
        <w:gridCol w:w="3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变量/函数</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功能</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self.graph</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图结构存储</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字典dict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self.numVertex</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节点数</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self.numEdge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边数</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self.Indegree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入度</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self.Outdegree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出度</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self.Mark</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点遍历表</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self.saveTo</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将图存储为文件要用到</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isEdge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判断是否为边</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通过判断边权重是否为0，因为在建图时边权即为课程的学分，若边权为0则说明该边不存在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toVertex</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返回边的终点</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返回Eto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firstEdge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寻找某节点的第一条边</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通过dict来寻找某节点的第一条边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nextEdge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寻边的下一条边</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原理同上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setEdge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建立有向边</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构建字典键值对，并更新对应的出度入度表等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canDel</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判断某节点是否可删</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通过判断出入度来确定一个节点是否可以返回而不影响先修课后修课的拓扑关系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addVertex</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单独添加节点</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单独添加一个节点，并更新对应数据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delEdge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删除某节点及其所有关联边</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循环寻节点，首先判断节点是否存在，然后删除所有关联边，最后删除节点。更新对应出入度等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printAll</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打印整个图（调试用）</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循环遍历并打印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def sortG</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字典排序，确保后续排课正确进行</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遍历字典每一个key，并根据课程id进行升序排列</w:t>
            </w:r>
          </w:p>
        </w:tc>
      </w:tr>
    </w:tbl>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由于用字典来实现图的相关操作，因此在实际操作当中存在一定的难度，而且PPT中的链表建图已完全不可参考。在编写图类时，相关函数我都是自主思考构思，创立了一个“test.ipynb”对想法进行一步一步的验证和实验，最终通过一遍又一遍的debug和极端情况测试，终于完善了图类的构建。好几次编写时我都卡住了很久，不会写，但是我坚持自主完成，不上网搜别人的思路和代码，我认为在此付出的时间和辛苦都是值得的。</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通过用字典来实现链表，我不但对字典的认知更上一层楼，与此同时还强化了对链表的认识和理解，体验到了二者各自的便利和不足。链表（单向）由于其链式结构，在访存时时间复杂度为O(n)，而字典由于其底层为红黑树，因此时间复杂度为O(logn)；链式结构可以通过指针十分便捷地判断边表的末尾，而字典则需要通过键值对长度等辅助量，侧面地实现遍历边表……</w:t>
      </w:r>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kern w:val="2"/>
          <w:sz w:val="28"/>
          <w:szCs w:val="36"/>
          <w:lang w:val="en-US" w:eastAsia="zh-CN" w:bidi="ar-SA"/>
        </w:rPr>
      </w:pPr>
      <w:bookmarkStart w:id="37" w:name="_Toc30179"/>
      <w:r>
        <w:rPr>
          <w:rFonts w:hint="eastAsia" w:ascii="黑体" w:hAnsi="黑体" w:eastAsia="黑体" w:cs="黑体"/>
          <w:kern w:val="2"/>
          <w:sz w:val="28"/>
          <w:szCs w:val="36"/>
          <w:lang w:val="en-US" w:eastAsia="zh-CN" w:bidi="ar-SA"/>
        </w:rPr>
        <w:t>程序架构</w:t>
      </w:r>
      <w:bookmarkEnd w:id="37"/>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宋体" w:cs="黑体"/>
          <w:sz w:val="24"/>
          <w:szCs w:val="32"/>
          <w:lang w:val="en-US" w:eastAsia="zh-CN"/>
        </w:rPr>
      </w:pPr>
      <w:bookmarkStart w:id="38" w:name="_Toc9325"/>
      <w:r>
        <w:rPr>
          <w:rFonts w:hint="eastAsia" w:ascii="黑体" w:hAnsi="黑体" w:eastAsia="黑体" w:cs="黑体"/>
          <w:sz w:val="24"/>
          <w:szCs w:val="32"/>
          <w:lang w:val="en-US" w:eastAsia="zh-CN"/>
        </w:rPr>
        <w:t>2.2.1</w:t>
      </w:r>
      <w:r>
        <w:rPr>
          <w:rFonts w:hint="eastAsia"/>
        </w:rPr>
        <w:t xml:space="preserve"> </w:t>
      </w:r>
      <w:r>
        <w:rPr>
          <w:rFonts w:hint="eastAsia" w:ascii="黑体" w:hAnsi="黑体" w:eastAsia="黑体" w:cs="黑体"/>
          <w:sz w:val="24"/>
          <w:szCs w:val="32"/>
          <w:lang w:val="en-US" w:eastAsia="zh-CN"/>
        </w:rPr>
        <w:t>整体架构</w:t>
      </w:r>
      <w:bookmarkEnd w:id="38"/>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程序分为Ui、前端、后端和数据，以及一个main函数用于链接槽函数和启动程序。可以通过下表2.6来概括</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表2.6 整体架构概括</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8"/>
        <w:gridCol w:w="1874"/>
        <w:gridCol w:w="2983"/>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8"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程序架构</w:t>
            </w:r>
          </w:p>
        </w:tc>
        <w:tc>
          <w:tcPr>
            <w:tcW w:w="187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文件</w:t>
            </w:r>
          </w:p>
        </w:tc>
        <w:tc>
          <w:tcPr>
            <w:tcW w:w="2983"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功能</w:t>
            </w:r>
          </w:p>
        </w:tc>
        <w:tc>
          <w:tcPr>
            <w:tcW w:w="195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功能模块划分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8"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Ui</w:t>
            </w:r>
          </w:p>
        </w:tc>
        <w:tc>
          <w:tcPr>
            <w:tcW w:w="187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Ui_main.py</w:t>
            </w:r>
          </w:p>
        </w:tc>
        <w:tc>
          <w:tcPr>
            <w:tcW w:w="2983"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交互组件绘制和定义</w:t>
            </w:r>
          </w:p>
        </w:tc>
        <w:tc>
          <w:tcPr>
            <w:tcW w:w="195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8"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前端</w:t>
            </w:r>
          </w:p>
        </w:tc>
        <w:tc>
          <w:tcPr>
            <w:tcW w:w="187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interact.py</w:t>
            </w:r>
          </w:p>
        </w:tc>
        <w:tc>
          <w:tcPr>
            <w:tcW w:w="2983"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槽函数，负责前后端交互</w:t>
            </w:r>
          </w:p>
        </w:tc>
        <w:tc>
          <w:tcPr>
            <w:tcW w:w="195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课表生成模块</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人工模块</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读存模块</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绘制拓扑图模块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8"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后端</w:t>
            </w:r>
          </w:p>
        </w:tc>
        <w:tc>
          <w:tcPr>
            <w:tcW w:w="187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algorism.py</w:t>
            </w:r>
          </w:p>
        </w:tc>
        <w:tc>
          <w:tcPr>
            <w:tcW w:w="2983"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对前端操作的后端反馈</w:t>
            </w:r>
          </w:p>
        </w:tc>
        <w:tc>
          <w:tcPr>
            <w:tcW w:w="195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vertAlign w:val="baseline"/>
                <w:lang w:val="en-US" w:eastAsia="zh-CN"/>
              </w:rPr>
            </w:pPr>
            <w:r>
              <w:rPr>
                <w:rFonts w:hint="eastAsia" w:ascii="宋体" w:hAnsi="宋体" w:cs="宋体"/>
                <w:sz w:val="21"/>
                <w:szCs w:val="24"/>
                <w:vertAlign w:val="baseline"/>
                <w:lang w:val="en-US" w:eastAsia="zh-CN"/>
              </w:rPr>
              <w:t>建图模块</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拓扑模块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8"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数据</w:t>
            </w:r>
          </w:p>
        </w:tc>
        <w:tc>
          <w:tcPr>
            <w:tcW w:w="187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1.2中有提到</w:t>
            </w:r>
          </w:p>
        </w:tc>
        <w:tc>
          <w:tcPr>
            <w:tcW w:w="2983"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程序的数据驱动源泉</w:t>
            </w:r>
          </w:p>
        </w:tc>
        <w:tc>
          <w:tcPr>
            <w:tcW w:w="195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8"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main函数</w:t>
            </w:r>
          </w:p>
        </w:tc>
        <w:tc>
          <w:tcPr>
            <w:tcW w:w="187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main.py</w:t>
            </w:r>
          </w:p>
        </w:tc>
        <w:tc>
          <w:tcPr>
            <w:tcW w:w="2983"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链接槽函数并启动程序</w:t>
            </w:r>
          </w:p>
        </w:tc>
        <w:tc>
          <w:tcPr>
            <w:tcW w:w="195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值得一提的是，后端算法文件我将其命名为algorism而不是algorithm，这并不是拼写错误，algorism是来自于9世纪波斯数学家阿尔•花剌子米名字的拉丁语翻译“Algorismus”，后来随着计算机科学与技术的发扬，algorism的异体词algorithm出现并普及。将其取名为algorism，寓意是我首次用Python自主编写并完成课设。</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部分文件在本报告中没有提到，它们是见证了我在完成课设过程中思考与实验的纪念，因此予以保留。</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着重介绍前后端，前后端的各个模块之间有着密切的联系，见下图2.2所示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both"/>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drawing>
          <wp:inline distT="0" distB="0" distL="114300" distR="114300">
            <wp:extent cx="5273675" cy="3095625"/>
            <wp:effectExtent l="0" t="0" r="14605" b="13335"/>
            <wp:docPr id="6" name="图片 6" descr="图2.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2.2.drawio"/>
                    <pic:cNvPicPr>
                      <a:picLocks noChangeAspect="1"/>
                    </pic:cNvPicPr>
                  </pic:nvPicPr>
                  <pic:blipFill>
                    <a:blip r:embed="rId7"/>
                    <a:stretch>
                      <a:fillRect/>
                    </a:stretch>
                  </pic:blipFill>
                  <pic:spPr>
                    <a:xfrm>
                      <a:off x="0" y="0"/>
                      <a:ext cx="5273675" cy="30956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图2.2 模块之间关系</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该图为在Ui界面的辅助下，模块之间的关系。可见，各个模块之间没有特别复杂的关系，基本上来说就是人工模块和读存模块之间的交互。</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default" w:ascii="宋体" w:hAnsi="宋体" w:cs="宋体"/>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ascii="宋体" w:hAnsi="宋体" w:cs="宋体"/>
          <w:sz w:val="21"/>
          <w:szCs w:val="24"/>
          <w:lang w:val="en-US" w:eastAsia="zh-CN"/>
        </w:rPr>
      </w:pP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39" w:name="_Toc26464"/>
      <w:r>
        <w:rPr>
          <w:rFonts w:hint="eastAsia" w:ascii="黑体" w:hAnsi="黑体" w:eastAsia="黑体" w:cs="黑体"/>
          <w:kern w:val="2"/>
          <w:sz w:val="24"/>
          <w:szCs w:val="32"/>
          <w:lang w:val="en-US" w:eastAsia="zh-CN" w:bidi="ar-SA"/>
        </w:rPr>
        <w:t>2.2.2 课表生成模块</w:t>
      </w:r>
      <w:bookmarkEnd w:id="39"/>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该模块构成见下表2.7</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表2.7 课表生成模块</w:t>
      </w:r>
    </w:p>
    <w:tbl>
      <w:tblPr>
        <w:tblStyle w:val="9"/>
        <w:tblW w:w="82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4"/>
        <w:gridCol w:w="1314"/>
        <w:gridCol w:w="2526"/>
        <w:gridCol w:w="2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细分模块</w:t>
            </w:r>
          </w:p>
        </w:tc>
        <w:tc>
          <w:tcPr>
            <w:tcW w:w="13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函数</w:t>
            </w:r>
          </w:p>
        </w:tc>
        <w:tc>
          <w:tcPr>
            <w:tcW w:w="252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功能</w:t>
            </w:r>
          </w:p>
        </w:tc>
        <w:tc>
          <w:tcPr>
            <w:tcW w:w="25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192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读存模块的一部分</w:t>
            </w:r>
          </w:p>
        </w:tc>
        <w:tc>
          <w:tcPr>
            <w:tcW w:w="13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load_data</w:t>
            </w:r>
          </w:p>
        </w:tc>
        <w:tc>
          <w:tcPr>
            <w:tcW w:w="252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读取数据</w:t>
            </w:r>
          </w:p>
        </w:tc>
        <w:tc>
          <w:tcPr>
            <w:tcW w:w="25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借助pandas插件进行数据读取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建图模块</w:t>
            </w:r>
          </w:p>
        </w:tc>
        <w:tc>
          <w:tcPr>
            <w:tcW w:w="13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init_graph</w:t>
            </w:r>
          </w:p>
        </w:tc>
        <w:tc>
          <w:tcPr>
            <w:tcW w:w="252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建图</w:t>
            </w:r>
          </w:p>
        </w:tc>
        <w:tc>
          <w:tcPr>
            <w:tcW w:w="25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通过文件读取进行图的构建，保存相关参数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拓扑模块</w:t>
            </w:r>
          </w:p>
        </w:tc>
        <w:tc>
          <w:tcPr>
            <w:tcW w:w="13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topology</w:t>
            </w:r>
          </w:p>
        </w:tc>
        <w:tc>
          <w:tcPr>
            <w:tcW w:w="252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划分拓扑子集，即八个学期课程</w:t>
            </w:r>
          </w:p>
        </w:tc>
        <w:tc>
          <w:tcPr>
            <w:tcW w:w="25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借助队列和图内遍历操作，配合课时限制等算法进行课程合理分配规划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建图模块</w:t>
            </w:r>
          </w:p>
        </w:tc>
        <w:tc>
          <w:tcPr>
            <w:tcW w:w="13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addPlace</w:t>
            </w:r>
          </w:p>
        </w:tc>
        <w:tc>
          <w:tcPr>
            <w:tcW w:w="252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为课程添加上课地点</w:t>
            </w:r>
          </w:p>
        </w:tc>
        <w:tc>
          <w:tcPr>
            <w:tcW w:w="25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读取上课地点信息并随机分配到每节课程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w:t>
            </w:r>
          </w:p>
        </w:tc>
        <w:tc>
          <w:tcPr>
            <w:tcW w:w="13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printSem</w:t>
            </w:r>
          </w:p>
        </w:tc>
        <w:tc>
          <w:tcPr>
            <w:tcW w:w="252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打印八个学期课程分配方案（调试使用）</w:t>
            </w:r>
          </w:p>
        </w:tc>
        <w:tc>
          <w:tcPr>
            <w:tcW w:w="251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eastAsia" w:ascii="宋体" w:hAnsi="宋体" w:eastAsia="宋体" w:cs="宋体"/>
                <w:kern w:val="2"/>
                <w:sz w:val="21"/>
                <w:szCs w:val="24"/>
                <w:vertAlign w:val="baseline"/>
                <w:lang w:val="en-US" w:eastAsia="zh-CN" w:bidi="ar-SA"/>
              </w:rPr>
            </w:pPr>
            <w:r>
              <w:rPr>
                <w:rFonts w:hint="eastAsia" w:ascii="宋体" w:hAnsi="宋体" w:cs="宋体"/>
                <w:sz w:val="21"/>
                <w:szCs w:val="24"/>
                <w:vertAlign w:val="baseline"/>
                <w:lang w:val="en-US" w:eastAsia="zh-CN"/>
              </w:rPr>
              <w:t>遍历list</w:t>
            </w:r>
          </w:p>
        </w:tc>
      </w:tr>
    </w:tbl>
    <w:p>
      <w:pPr>
        <w:keepNext w:val="0"/>
        <w:keepLines w:val="0"/>
        <w:pageBreakBefore w:val="0"/>
        <w:widowControl w:val="0"/>
        <w:kinsoku/>
        <w:wordWrap/>
        <w:overflowPunct/>
        <w:topLinePunct w:val="0"/>
        <w:autoSpaceDE/>
        <w:autoSpaceDN/>
        <w:bidi w:val="0"/>
        <w:adjustRightInd/>
        <w:snapToGrid/>
        <w:spacing w:line="245" w:lineRule="auto"/>
        <w:ind w:left="630" w:leftChars="200" w:hanging="210" w:hangingChars="1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上述函数在模块内被按顺序调用，最终保存下图、八个学期排课方案以及全部课程列表。</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数据集采用了csv表格形式，这种表格读存速度非常快，可以大大减少用户等待时间；建图操作采用通过文件读取，十分便于维护；</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拓扑排序为本模块的核心，采用了队列和图的遍历操作来进行拓扑排序，需要八个循环，时间复杂度介于O(n^2)和O(n)之间。为了实现课设中“避免课程过于紧凑，不要超过学时限制”，采用了许多策略来使课程“失活”：①专业选修课一共有25个，按照实际情况来讲，本科生不可能将其全修完，肯定是有选择性得修读，按照教学计划来讲，最少修9门，因此对另16门进行随机“失活”，按照 失活课程数 = -0.072每学期课时限制 + 36 的公式来进行“失活”，并配合随机数使排课方案丰富多样②当某个学期排课课时超过限定课时的四分之三时，会有二分之一的概率随机使当前预安排的课程“失活”，在下一学期排课时备用③当课时达到限制，立刻退出循环。上述方法即保证了课程编排方案的多样性，还保证了必修课必定会安排在课表中，且符合要求，不会扰乱拓扑顺序。</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40" w:name="_Toc32128"/>
      <w:r>
        <w:rPr>
          <w:rFonts w:hint="eastAsia" w:ascii="黑体" w:hAnsi="黑体" w:eastAsia="黑体" w:cs="黑体"/>
          <w:kern w:val="2"/>
          <w:sz w:val="24"/>
          <w:szCs w:val="32"/>
          <w:lang w:val="en-US" w:eastAsia="zh-CN" w:bidi="ar-SA"/>
        </w:rPr>
        <w:t>2.2.3 绘制拓扑图模块</w:t>
      </w:r>
      <w:bookmarkEnd w:id="40"/>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rPr>
      </w:pPr>
      <w:r>
        <w:rPr>
          <w:rFonts w:hint="eastAsia" w:ascii="宋体" w:hAnsi="宋体" w:cs="宋体"/>
          <w:sz w:val="21"/>
          <w:szCs w:val="24"/>
          <w:lang w:val="en-US" w:eastAsia="zh-CN"/>
        </w:rPr>
        <w:t>绘制拓扑图模块用到了python的networkx插件进行拓扑图构建，用到了graphviz插件进行画面优化，用到了matplotlib插件进行绘图，有了插件的辅助，绘图代码书写十分简单顺畅。绘图效果如下图2.3，绘制的拓扑图可以很好地反映出各个课程之间的拓扑关系，比如17号课程代表了“C语言课”，可以看出它在计算机科学与技术专业中的重要地位。</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5271135" cy="3471545"/>
            <wp:effectExtent l="0" t="0" r="1905" b="317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5271135" cy="34715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eastAsia="宋体"/>
          <w:lang w:val="en-US" w:eastAsia="zh-CN"/>
        </w:rPr>
      </w:pPr>
      <w:r>
        <w:rPr>
          <w:rFonts w:hint="eastAsia"/>
          <w:lang w:val="en-US" w:eastAsia="zh-CN"/>
        </w:rPr>
        <w:t>图2.3 拓扑图绘制示例</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41" w:name="_Toc32299"/>
      <w:r>
        <w:rPr>
          <w:rFonts w:hint="eastAsia" w:ascii="黑体" w:hAnsi="黑体" w:eastAsia="黑体" w:cs="黑体"/>
          <w:kern w:val="2"/>
          <w:sz w:val="24"/>
          <w:szCs w:val="32"/>
          <w:lang w:val="en-US" w:eastAsia="zh-CN" w:bidi="ar-SA"/>
        </w:rPr>
        <w:t>2.2.4 读存模块</w:t>
      </w:r>
      <w:bookmarkEnd w:id="41"/>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该模块核心构成见下表2.8，另还有读存功能融合到了人工模块当中，也包括了2.2.2中的load_data()函数也是读存模块一部分构成。读存模块会在用户通过Ui界面进行相关操作时，频繁地更新后台文件，从而确保无误地实现最终需求——课表的保存和读取，且确保读取后可以再次编辑并保存。</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表2.8  读存模块</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834"/>
        <w:gridCol w:w="3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函数</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功能</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default" w:ascii="宋体" w:hAnsi="宋体" w:cs="宋体"/>
                <w:sz w:val="21"/>
                <w:szCs w:val="24"/>
                <w:vertAlign w:val="baseline"/>
                <w:lang w:val="en-US" w:eastAsia="zh-CN"/>
              </w:rPr>
              <w:t>optionSave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保存排课方案</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读取快照文件和课表，保存到本地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default" w:ascii="宋体" w:hAnsi="宋体" w:cs="宋体"/>
                <w:sz w:val="21"/>
                <w:szCs w:val="24"/>
                <w:vertAlign w:val="baseline"/>
                <w:lang w:val="en-US" w:eastAsia="zh-CN"/>
              </w:rPr>
              <w:t>option</w:t>
            </w:r>
            <w:r>
              <w:rPr>
                <w:rFonts w:hint="eastAsia" w:ascii="宋体" w:hAnsi="宋体" w:cs="宋体"/>
                <w:sz w:val="21"/>
                <w:szCs w:val="24"/>
                <w:vertAlign w:val="baseline"/>
                <w:lang w:val="en-US" w:eastAsia="zh-CN"/>
              </w:rPr>
              <w:t>Load</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读取排课方案</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读取本地排课方案文件，载入程序</w:t>
            </w:r>
          </w:p>
        </w:tc>
      </w:tr>
    </w:tbl>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9"/>
        <w:rPr>
          <w:rFonts w:hint="default" w:ascii="黑体" w:hAnsi="黑体" w:eastAsia="黑体" w:cs="黑体"/>
          <w:kern w:val="2"/>
          <w:sz w:val="24"/>
          <w:szCs w:val="32"/>
          <w:lang w:val="en-US" w:eastAsia="zh-CN" w:bidi="ar-SA"/>
        </w:rPr>
      </w:pP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42" w:name="_Toc21307"/>
      <w:r>
        <w:rPr>
          <w:rFonts w:hint="eastAsia" w:ascii="黑体" w:hAnsi="黑体" w:eastAsia="黑体" w:cs="黑体"/>
          <w:kern w:val="2"/>
          <w:sz w:val="24"/>
          <w:szCs w:val="32"/>
          <w:lang w:val="en-US" w:eastAsia="zh-CN" w:bidi="ar-SA"/>
        </w:rPr>
        <w:t>2.2.5 人工模块</w:t>
      </w:r>
      <w:bookmarkEnd w:id="42"/>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该模块构成见下表2.9，人工模块是用户对课表进行调整修改的核心所在，用户可以通过Ui中的交互组件，在人工模块的帮助下完成前后端相应的反馈。同时它也包含了部分组件失效和生效的逻辑，这确保了用户能正确使用所有功能。</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表2.9  人工模块</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834"/>
        <w:gridCol w:w="3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函数</w:t>
            </w:r>
          </w:p>
        </w:tc>
        <w:tc>
          <w:tcPr>
            <w:tcW w:w="2834"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功能</w:t>
            </w:r>
          </w:p>
        </w:tc>
        <w:tc>
          <w:tcPr>
            <w:tcW w:w="3466" w:type="dxa"/>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default" w:ascii="宋体" w:hAnsi="宋体" w:cs="宋体"/>
                <w:sz w:val="21"/>
                <w:szCs w:val="24"/>
                <w:vertAlign w:val="baseline"/>
                <w:lang w:val="en-US" w:eastAsia="zh-CN"/>
              </w:rPr>
              <w:t>schemeGenerate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生成排课方案</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读取全局变量后，调用课表生成模块，并将生成的内容反馈到Ui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default" w:ascii="宋体" w:hAnsi="宋体" w:cs="宋体"/>
                <w:sz w:val="21"/>
                <w:szCs w:val="24"/>
                <w:vertAlign w:val="baseline"/>
                <w:lang w:val="en-US" w:eastAsia="zh-CN"/>
              </w:rPr>
              <w:t>setHour</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设置每学期课时限制</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获取用户设置内容，并记录在全局变量，以供下一次课表生成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default" w:ascii="宋体" w:hAnsi="宋体" w:cs="宋体"/>
                <w:sz w:val="21"/>
                <w:szCs w:val="24"/>
                <w:vertAlign w:val="baseline"/>
                <w:lang w:val="en-US" w:eastAsia="zh-CN"/>
              </w:rPr>
              <w:t>deleteClass</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课表课程删除</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获取用户需要删除课程的id，搜索课程后进行删除，需要调用图的成员函数；更新后台数据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default" w:ascii="宋体" w:hAnsi="宋体" w:cs="宋体"/>
                <w:sz w:val="21"/>
                <w:szCs w:val="24"/>
                <w:vertAlign w:val="baseline"/>
                <w:lang w:val="en-US" w:eastAsia="zh-CN"/>
              </w:rPr>
              <w:t>activate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激活/失活Ui组件</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设置组件的激活状态，以便某些功能性Ui组件在点击后能获得正确的反馈，使目标组件激活/失活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default" w:ascii="宋体" w:hAnsi="宋体" w:cs="宋体"/>
                <w:sz w:val="21"/>
                <w:szCs w:val="24"/>
                <w:vertAlign w:val="baseline"/>
                <w:lang w:val="en-US" w:eastAsia="zh-CN"/>
              </w:rPr>
              <w:t>addCourse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向课程数据中添加用户设置的课程</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读取用户添加的课程信息，首先调用拓扑模块；更新后台数据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default" w:ascii="宋体" w:hAnsi="宋体" w:cs="宋体"/>
                <w:sz w:val="21"/>
                <w:szCs w:val="24"/>
                <w:vertAlign w:val="baseline"/>
                <w:lang w:val="en-US" w:eastAsia="zh-CN"/>
              </w:rPr>
              <w:t>exchangeCourse</w:t>
            </w:r>
          </w:p>
        </w:tc>
        <w:tc>
          <w:tcPr>
            <w:tcW w:w="2834"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学期之间的课程调换</w:t>
            </w:r>
          </w:p>
        </w:tc>
        <w:tc>
          <w:tcPr>
            <w:tcW w:w="3466"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left="0" w:leftChars="0" w:firstLine="0" w:firstLineChars="0"/>
              <w:jc w:val="center"/>
              <w:textAlignment w:val="auto"/>
              <w:outlineLvl w:val="9"/>
              <w:rPr>
                <w:rFonts w:hint="default" w:ascii="宋体" w:hAnsi="宋体" w:cs="宋体"/>
                <w:sz w:val="21"/>
                <w:szCs w:val="24"/>
                <w:vertAlign w:val="baseline"/>
                <w:lang w:val="en-US" w:eastAsia="zh-CN"/>
              </w:rPr>
            </w:pPr>
            <w:r>
              <w:rPr>
                <w:rFonts w:hint="eastAsia" w:ascii="宋体" w:hAnsi="宋体" w:cs="宋体"/>
                <w:sz w:val="21"/>
                <w:szCs w:val="24"/>
                <w:vertAlign w:val="baseline"/>
                <w:lang w:val="en-US" w:eastAsia="zh-CN"/>
              </w:rPr>
              <w:t>获取拓扑顺序，检查是否课程可调换至目标学期，并进行Ui界面课程调换展示与课时调整；更新后台数据</w:t>
            </w:r>
          </w:p>
        </w:tc>
      </w:tr>
    </w:tbl>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ascii="宋体" w:hAnsi="宋体" w:cs="宋体"/>
          <w:sz w:val="21"/>
          <w:szCs w:val="24"/>
          <w:lang w:val="en-US" w:eastAsia="zh-CN"/>
        </w:rPr>
      </w:pPr>
    </w:p>
    <w:p>
      <w:pPr>
        <w:numPr>
          <w:ilvl w:val="0"/>
          <w:numId w:val="1"/>
        </w:numPr>
        <w:jc w:val="center"/>
        <w:outlineLvl w:val="0"/>
        <w:rPr>
          <w:rFonts w:hint="default" w:ascii="黑体" w:hAnsi="黑体" w:eastAsia="黑体" w:cs="黑体"/>
          <w:sz w:val="32"/>
          <w:szCs w:val="40"/>
          <w:lang w:val="en-US" w:eastAsia="zh-CN"/>
        </w:rPr>
      </w:pPr>
      <w:bookmarkStart w:id="43" w:name="_Toc11847"/>
      <w:r>
        <w:rPr>
          <w:rFonts w:hint="eastAsia" w:ascii="黑体" w:hAnsi="黑体" w:eastAsia="黑体" w:cs="黑体"/>
          <w:sz w:val="32"/>
          <w:szCs w:val="40"/>
          <w:lang w:val="en-US" w:eastAsia="zh-CN"/>
        </w:rPr>
        <w:t>详细设计</w:t>
      </w:r>
      <w:bookmarkEnd w:id="43"/>
    </w:p>
    <w:p>
      <w:pPr>
        <w:numPr>
          <w:ilvl w:val="0"/>
          <w:numId w:val="0"/>
        </w:numPr>
        <w:ind w:firstLine="420" w:firstLineChars="200"/>
        <w:jc w:val="both"/>
        <w:outlineLvl w:val="9"/>
        <w:rPr>
          <w:rFonts w:hint="eastAsia" w:ascii="宋体" w:hAnsi="宋体" w:cs="宋体"/>
          <w:sz w:val="21"/>
          <w:szCs w:val="24"/>
          <w:lang w:val="en-US" w:eastAsia="zh-CN"/>
        </w:rPr>
      </w:pPr>
      <w:r>
        <w:rPr>
          <w:rFonts w:hint="eastAsia" w:ascii="宋体" w:hAnsi="宋体" w:cs="宋体"/>
          <w:sz w:val="21"/>
          <w:szCs w:val="24"/>
          <w:lang w:val="en-US" w:eastAsia="zh-CN"/>
        </w:rPr>
        <w:t>本课设众多数据结构与算法中，有部分代码技术含量小，内容比较基础，在本部分将会详细介绍实现难度大，在课设中具有重要价值的部分。</w:t>
      </w:r>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sz w:val="28"/>
          <w:szCs w:val="36"/>
          <w:lang w:val="en-US" w:eastAsia="zh-CN"/>
        </w:rPr>
      </w:pPr>
      <w:bookmarkStart w:id="44" w:name="_Toc12317"/>
      <w:r>
        <w:rPr>
          <w:rFonts w:hint="eastAsia" w:ascii="黑体" w:hAnsi="黑体" w:eastAsia="黑体" w:cs="黑体"/>
          <w:sz w:val="28"/>
          <w:szCs w:val="36"/>
          <w:lang w:val="en-US" w:eastAsia="zh-CN"/>
        </w:rPr>
        <w:t>数据结构</w:t>
      </w:r>
      <w:bookmarkEnd w:id="44"/>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default" w:ascii="黑体" w:hAnsi="黑体" w:eastAsia="宋体" w:cs="黑体"/>
          <w:sz w:val="24"/>
          <w:szCs w:val="32"/>
          <w:lang w:val="en-US" w:eastAsia="zh-CN"/>
        </w:rPr>
      </w:pPr>
      <w:bookmarkStart w:id="45" w:name="_Toc19614"/>
      <w:r>
        <w:rPr>
          <w:rFonts w:hint="eastAsia" w:ascii="黑体" w:hAnsi="黑体" w:eastAsia="黑体" w:cs="黑体"/>
          <w:sz w:val="24"/>
          <w:szCs w:val="32"/>
          <w:lang w:val="en-US" w:eastAsia="zh-CN"/>
        </w:rPr>
        <w:t>3.1.1</w:t>
      </w:r>
      <w:r>
        <w:rPr>
          <w:rFonts w:hint="eastAsia"/>
        </w:rPr>
        <w:t xml:space="preserve"> </w:t>
      </w:r>
      <w:r>
        <w:rPr>
          <w:rFonts w:hint="eastAsia" w:ascii="黑体" w:hAnsi="黑体" w:eastAsia="黑体" w:cs="黑体"/>
          <w:sz w:val="24"/>
          <w:szCs w:val="32"/>
          <w:lang w:val="en-US" w:eastAsia="zh-CN"/>
        </w:rPr>
        <w:t>图类成员函数setEdge()</w:t>
      </w:r>
      <w:bookmarkEnd w:id="45"/>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该函数是有向无环图构建的核心函数，由于采用Python编写，且用字典来模拟链表，这就意味着在写代码时无法参考PPT中已写好的C++代码，因此值得在报告中进行单独的详细的介绍。</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ascii="宋体" w:hAnsi="宋体" w:cs="宋体"/>
          <w:sz w:val="21"/>
          <w:szCs w:val="24"/>
          <w:lang w:val="en-US" w:eastAsia="zh-CN"/>
        </w:rPr>
      </w:pPr>
      <w:r>
        <w:rPr>
          <w:rFonts w:hint="eastAsia" w:ascii="宋体" w:hAnsi="宋体" w:cs="宋体"/>
          <w:sz w:val="21"/>
          <w:szCs w:val="24"/>
          <w:lang w:val="en-US" w:eastAsia="zh-CN"/>
        </w:rPr>
        <w:t>该函数全部代码，如图3.1所示。该函数位于“classes.py”约170行。</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pPr>
      <w:r>
        <w:drawing>
          <wp:inline distT="0" distB="0" distL="114300" distR="114300">
            <wp:extent cx="3223895" cy="4170045"/>
            <wp:effectExtent l="0" t="0" r="6985"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tretch>
                      <a:fillRect/>
                    </a:stretch>
                  </pic:blipFill>
                  <pic:spPr>
                    <a:xfrm>
                      <a:off x="0" y="0"/>
                      <a:ext cx="3223895" cy="41700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lang w:val="en-US" w:eastAsia="zh-CN"/>
        </w:rPr>
      </w:pPr>
      <w:r>
        <w:rPr>
          <w:rFonts w:hint="eastAsia"/>
          <w:lang w:val="en-US" w:eastAsia="zh-CN"/>
        </w:rPr>
        <w:t>图3.1 setEdge代码</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left"/>
        <w:textAlignment w:val="auto"/>
        <w:outlineLvl w:val="9"/>
        <w:rPr>
          <w:rFonts w:hint="eastAsia"/>
          <w:lang w:val="en-US" w:eastAsia="zh-CN"/>
        </w:rPr>
      </w:pPr>
      <w:r>
        <w:rPr>
          <w:rFonts w:hint="eastAsia"/>
          <w:lang w:val="en-US" w:eastAsia="zh-CN"/>
        </w:rPr>
        <w:t>该函数的流程图可见下图3.2</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default"/>
          <w:lang w:val="en-US" w:eastAsia="zh-CN"/>
        </w:rPr>
      </w:pPr>
      <w:r>
        <w:rPr>
          <w:rFonts w:hint="default"/>
          <w:lang w:val="en-US" w:eastAsia="zh-CN"/>
        </w:rPr>
        <w:drawing>
          <wp:inline distT="0" distB="0" distL="114300" distR="114300">
            <wp:extent cx="5268595" cy="3260090"/>
            <wp:effectExtent l="0" t="0" r="4445" b="1270"/>
            <wp:docPr id="8" name="图片 8" descr="图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3.2"/>
                    <pic:cNvPicPr>
                      <a:picLocks noChangeAspect="1"/>
                    </pic:cNvPicPr>
                  </pic:nvPicPr>
                  <pic:blipFill>
                    <a:blip r:embed="rId10"/>
                    <a:stretch>
                      <a:fillRect/>
                    </a:stretch>
                  </pic:blipFill>
                  <pic:spPr>
                    <a:xfrm>
                      <a:off x="0" y="0"/>
                      <a:ext cx="5268595" cy="32600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eastAsia"/>
          <w:lang w:val="en-US" w:eastAsia="zh-CN"/>
        </w:rPr>
      </w:pPr>
      <w:r>
        <w:rPr>
          <w:rFonts w:hint="eastAsia"/>
          <w:lang w:val="en-US" w:eastAsia="zh-CN"/>
        </w:rPr>
        <w:t>图3.2 setEdge流程图</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eastAsia"/>
          <w:lang w:val="en-US" w:eastAsia="zh-CN"/>
        </w:rPr>
      </w:pPr>
      <w:r>
        <w:rPr>
          <w:rFonts w:hint="eastAsia"/>
          <w:lang w:val="en-US" w:eastAsia="zh-CN"/>
        </w:rPr>
        <w:t>从函数代码和流程图可见，该函数首先会记录下图的数据，该数据会在图构建完毕之后保存到Graph快照文件内。参数f和t代表了一条边的from和to，均为courses类，weight则为to课程的学分。该算法首先会判断dict字典中是否存在from，若没有则会创建该key且插入{key:val}，否则会检测待添加的边是否存在，如果存在则仅更新weight，否则会按课程的id来选择字典中{key:val}的插入位置，确保了每个key内的所有val的id升序排列，模拟了链表。</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default"/>
          <w:lang w:val="en-US" w:eastAsia="zh-CN"/>
        </w:rPr>
      </w:pPr>
      <w:r>
        <w:rPr>
          <w:rFonts w:hint="eastAsia"/>
          <w:lang w:val="en-US" w:eastAsia="zh-CN"/>
        </w:rPr>
        <w:t>在建边的同时，图内成员变量也会进行对应的更新，从而确保后续算法的正确运转。</w:t>
      </w:r>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sz w:val="28"/>
          <w:szCs w:val="36"/>
          <w:lang w:val="en-US" w:eastAsia="zh-CN"/>
        </w:rPr>
      </w:pPr>
      <w:bookmarkStart w:id="46" w:name="_Toc16452"/>
      <w:r>
        <w:rPr>
          <w:rFonts w:hint="eastAsia" w:ascii="黑体" w:hAnsi="黑体" w:eastAsia="黑体" w:cs="黑体"/>
          <w:sz w:val="28"/>
          <w:szCs w:val="36"/>
          <w:lang w:val="en-US" w:eastAsia="zh-CN"/>
        </w:rPr>
        <w:t>后端</w:t>
      </w:r>
      <w:bookmarkEnd w:id="46"/>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80" w:firstLineChars="200"/>
        <w:textAlignment w:val="auto"/>
        <w:outlineLvl w:val="2"/>
        <w:rPr>
          <w:rFonts w:hint="eastAsia" w:ascii="黑体" w:hAnsi="黑体" w:eastAsia="黑体" w:cs="黑体"/>
          <w:sz w:val="24"/>
          <w:szCs w:val="32"/>
          <w:lang w:val="en-US" w:eastAsia="zh-CN"/>
        </w:rPr>
      </w:pPr>
      <w:bookmarkStart w:id="47" w:name="_Toc15427"/>
      <w:r>
        <w:rPr>
          <w:rFonts w:hint="eastAsia" w:ascii="黑体" w:hAnsi="黑体" w:eastAsia="黑体" w:cs="黑体"/>
          <w:sz w:val="24"/>
          <w:szCs w:val="32"/>
          <w:lang w:val="en-US" w:eastAsia="zh-CN"/>
        </w:rPr>
        <w:t>3.2.1 拓扑排序topology()</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该函数是八个学期拓扑子集划分和核心函数，也是后续人工加课的必备函数，否则用户自行创建的课可能存在循环关系，导致无法划分。拓扑关系划分会根据进度来推进Ui界面的进度条，由于计算速度快，因此有概率能看见读条，大部分情况只能看到读条从0%瞬间推进到100%。该函数的流程图如图3.3所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宋体" w:hAnsi="宋体" w:cs="宋体"/>
          <w:sz w:val="21"/>
          <w:szCs w:val="24"/>
          <w:lang w:val="en-US" w:eastAsia="zh-CN"/>
        </w:rPr>
      </w:pPr>
      <w:r>
        <w:rPr>
          <w:rFonts w:hint="default" w:ascii="宋体" w:hAnsi="宋体" w:cs="宋体"/>
          <w:sz w:val="21"/>
          <w:szCs w:val="24"/>
          <w:lang w:val="en-US" w:eastAsia="zh-CN"/>
        </w:rPr>
        <w:drawing>
          <wp:inline distT="0" distB="0" distL="114300" distR="114300">
            <wp:extent cx="5267960" cy="4267200"/>
            <wp:effectExtent l="0" t="0" r="5080" b="0"/>
            <wp:docPr id="5" name="图片 5" descr="图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3.3"/>
                    <pic:cNvPicPr>
                      <a:picLocks noChangeAspect="1"/>
                    </pic:cNvPicPr>
                  </pic:nvPicPr>
                  <pic:blipFill>
                    <a:blip r:embed="rId11"/>
                    <a:stretch>
                      <a:fillRect/>
                    </a:stretch>
                  </pic:blipFill>
                  <pic:spPr>
                    <a:xfrm>
                      <a:off x="0" y="0"/>
                      <a:ext cx="5267960" cy="42672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图3.3 topology流程图</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重要代码及详细介绍如下：</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eastAsia" w:ascii="宋体" w:hAnsi="宋体" w:cs="宋体"/>
          <w:sz w:val="21"/>
          <w:szCs w:val="24"/>
          <w:lang w:val="en-US" w:eastAsia="zh-CN"/>
        </w:rPr>
      </w:pPr>
      <w:r>
        <w:rPr>
          <w:rFonts w:hint="eastAsia" w:ascii="宋体" w:hAnsi="宋体" w:cs="宋体"/>
          <w:sz w:val="21"/>
          <w:szCs w:val="24"/>
          <w:lang w:val="en-US" w:eastAsia="zh-CN"/>
        </w:rPr>
        <w:t>如图3.4所示，上文分析道，北京工业大学计算机科学与技术(实验班)专业的教学计划表明，专业选修课需要至少需要修够9门课，再以课设要求中默认的每学期280课时为基准，程序内部规定最多500课时每学期为约束，建立方程对专业选修课进行动态失活，这样即确保了必修课必定能被安排在课表中，也保证了用户可以在课时范围内均能自由选择课程进行调换或删除。</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pPr>
      <w:r>
        <w:drawing>
          <wp:inline distT="0" distB="0" distL="114300" distR="114300">
            <wp:extent cx="4549140" cy="1173480"/>
            <wp:effectExtent l="0" t="0" r="762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2"/>
                    <a:stretch>
                      <a:fillRect/>
                    </a:stretch>
                  </pic:blipFill>
                  <pic:spPr>
                    <a:xfrm>
                      <a:off x="0" y="0"/>
                      <a:ext cx="4549140" cy="11734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eastAsia="宋体"/>
          <w:lang w:val="en-US" w:eastAsia="zh-CN"/>
        </w:rPr>
      </w:pPr>
      <w:r>
        <w:rPr>
          <w:rFonts w:hint="eastAsia"/>
          <w:lang w:val="en-US" w:eastAsia="zh-CN"/>
        </w:rPr>
        <w:t>图3.4 专业选修课动态失活</w:t>
      </w:r>
    </w:p>
    <w:p>
      <w:pPr>
        <w:numPr>
          <w:ilvl w:val="0"/>
          <w:numId w:val="0"/>
        </w:numPr>
        <w:ind w:firstLine="420" w:firstLineChars="200"/>
        <w:jc w:val="both"/>
        <w:outlineLvl w:val="9"/>
        <w:rPr>
          <w:rFonts w:hint="eastAsia" w:ascii="宋体" w:hAnsi="宋体" w:cs="宋体"/>
          <w:sz w:val="21"/>
          <w:szCs w:val="24"/>
          <w:lang w:val="en-US" w:eastAsia="zh-CN"/>
        </w:rPr>
      </w:pPr>
      <w:r>
        <w:rPr>
          <w:rFonts w:hint="eastAsia" w:ascii="宋体" w:hAnsi="宋体" w:cs="宋体"/>
          <w:sz w:val="21"/>
          <w:szCs w:val="24"/>
          <w:lang w:val="en-US" w:eastAsia="zh-CN"/>
        </w:rPr>
        <w:t>如图3.5所示，每次循环均会有总课时计算，当课时即将满时，课程将会有二分之一几率失活，但是mark标记不会改变，确保了这门课不会消失在后续循环中；当课时超过限制，退出循环以节省时间开销。入度为0的点全部如队后，会推进信息提示区右下角进度条的显示，且为sems学期课程快照保存做准备。最后会通过while循环遍历某课程所关联的所有课程，将它们入度-1。如此这般，八个学期的课程就会划分完毕。</w:t>
      </w:r>
    </w:p>
    <w:p>
      <w:pPr>
        <w:numPr>
          <w:ilvl w:val="0"/>
          <w:numId w:val="0"/>
        </w:numPr>
        <w:ind w:firstLine="420" w:firstLineChars="200"/>
        <w:jc w:val="both"/>
        <w:outlineLvl w:val="9"/>
        <w:rPr>
          <w:rFonts w:hint="default" w:ascii="宋体" w:hAnsi="宋体" w:cs="宋体"/>
          <w:sz w:val="21"/>
          <w:szCs w:val="24"/>
          <w:lang w:val="en-US" w:eastAsia="zh-CN"/>
        </w:rPr>
      </w:pPr>
      <w:r>
        <w:rPr>
          <w:rFonts w:hint="eastAsia" w:ascii="宋体" w:hAnsi="宋体" w:cs="宋体"/>
          <w:sz w:val="21"/>
          <w:szCs w:val="24"/>
          <w:lang w:val="en-US" w:eastAsia="zh-CN"/>
        </w:rPr>
        <w:t>如果此时进行的功能并非排课，而是手动添加课程，那么findCircle==True，课程都将会参与拓扑排序，确保算法最后可以准确地检测到是否有环的存在。</w:t>
      </w:r>
    </w:p>
    <w:p>
      <w:pPr>
        <w:numPr>
          <w:ilvl w:val="0"/>
          <w:numId w:val="0"/>
        </w:numPr>
        <w:jc w:val="center"/>
        <w:outlineLvl w:val="9"/>
      </w:pPr>
      <w:r>
        <w:drawing>
          <wp:inline distT="0" distB="0" distL="114300" distR="114300">
            <wp:extent cx="5212080" cy="5692140"/>
            <wp:effectExtent l="0" t="0" r="0" b="762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3"/>
                    <a:stretch>
                      <a:fillRect/>
                    </a:stretch>
                  </pic:blipFill>
                  <pic:spPr>
                    <a:xfrm>
                      <a:off x="0" y="0"/>
                      <a:ext cx="5212080" cy="5692140"/>
                    </a:xfrm>
                    <a:prstGeom prst="rect">
                      <a:avLst/>
                    </a:prstGeom>
                    <a:noFill/>
                    <a:ln>
                      <a:noFill/>
                    </a:ln>
                  </pic:spPr>
                </pic:pic>
              </a:graphicData>
            </a:graphic>
          </wp:inline>
        </w:drawing>
      </w:r>
    </w:p>
    <w:p>
      <w:pPr>
        <w:numPr>
          <w:ilvl w:val="0"/>
          <w:numId w:val="0"/>
        </w:numPr>
        <w:jc w:val="center"/>
        <w:outlineLvl w:val="9"/>
        <w:rPr>
          <w:rFonts w:hint="eastAsia"/>
          <w:lang w:val="en-US" w:eastAsia="zh-CN"/>
        </w:rPr>
      </w:pPr>
      <w:r>
        <w:rPr>
          <w:rFonts w:hint="eastAsia"/>
          <w:lang w:val="en-US" w:eastAsia="zh-CN"/>
        </w:rPr>
        <w:t>图3.5 拓扑核心代码</w:t>
      </w:r>
    </w:p>
    <w:p>
      <w:pPr>
        <w:numPr>
          <w:ilvl w:val="0"/>
          <w:numId w:val="0"/>
        </w:numPr>
        <w:ind w:firstLine="420" w:firstLineChars="200"/>
        <w:jc w:val="both"/>
        <w:outlineLvl w:val="9"/>
        <w:rPr>
          <w:rFonts w:hint="eastAsia"/>
          <w:lang w:val="en-US" w:eastAsia="zh-CN"/>
        </w:rPr>
      </w:pPr>
      <w:r>
        <w:rPr>
          <w:rFonts w:hint="eastAsia"/>
          <w:lang w:val="en-US" w:eastAsia="zh-CN"/>
        </w:rPr>
        <w:t>算法的末尾便是收尾工作，如图3.6所示，如果findCircle==False，说明此时进行课程分配，对分配结果进行快照保存；否则此时进行的是课程添加，判断有无环后返回对应布尔值。</w:t>
      </w:r>
    </w:p>
    <w:p>
      <w:pPr>
        <w:numPr>
          <w:ilvl w:val="0"/>
          <w:numId w:val="0"/>
        </w:numPr>
        <w:jc w:val="center"/>
        <w:outlineLvl w:val="9"/>
      </w:pPr>
      <w:r>
        <w:drawing>
          <wp:inline distT="0" distB="0" distL="114300" distR="114300">
            <wp:extent cx="2903220" cy="2872740"/>
            <wp:effectExtent l="0" t="0" r="7620" b="762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4"/>
                    <a:stretch>
                      <a:fillRect/>
                    </a:stretch>
                  </pic:blipFill>
                  <pic:spPr>
                    <a:xfrm>
                      <a:off x="0" y="0"/>
                      <a:ext cx="2903220" cy="2872740"/>
                    </a:xfrm>
                    <a:prstGeom prst="rect">
                      <a:avLst/>
                    </a:prstGeom>
                    <a:noFill/>
                    <a:ln>
                      <a:noFill/>
                    </a:ln>
                  </pic:spPr>
                </pic:pic>
              </a:graphicData>
            </a:graphic>
          </wp:inline>
        </w:drawing>
      </w:r>
    </w:p>
    <w:p>
      <w:pPr>
        <w:numPr>
          <w:ilvl w:val="0"/>
          <w:numId w:val="0"/>
        </w:numPr>
        <w:jc w:val="center"/>
        <w:outlineLvl w:val="9"/>
        <w:rPr>
          <w:rFonts w:hint="default" w:eastAsia="宋体"/>
          <w:lang w:val="en-US" w:eastAsia="zh-CN"/>
        </w:rPr>
      </w:pPr>
      <w:r>
        <w:rPr>
          <w:rFonts w:hint="eastAsia"/>
          <w:lang w:val="en-US" w:eastAsia="zh-CN"/>
        </w:rPr>
        <w:t>图3.6 算法收尾</w:t>
      </w:r>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kern w:val="2"/>
          <w:sz w:val="28"/>
          <w:szCs w:val="36"/>
          <w:lang w:val="en-US" w:eastAsia="zh-CN" w:bidi="ar-SA"/>
        </w:rPr>
      </w:pPr>
      <w:bookmarkStart w:id="48" w:name="_Toc27678"/>
      <w:r>
        <w:rPr>
          <w:rFonts w:hint="eastAsia" w:ascii="黑体" w:hAnsi="黑体" w:eastAsia="黑体" w:cs="黑体"/>
          <w:kern w:val="2"/>
          <w:sz w:val="28"/>
          <w:szCs w:val="36"/>
          <w:lang w:val="en-US" w:eastAsia="zh-CN" w:bidi="ar-SA"/>
        </w:rPr>
        <w:t>前端</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lang w:val="en-US" w:eastAsia="zh-CN"/>
        </w:rPr>
      </w:pPr>
      <w:r>
        <w:rPr>
          <w:rFonts w:hint="eastAsia"/>
          <w:lang w:val="en-US" w:eastAsia="zh-CN"/>
        </w:rPr>
        <w:t>前端交互算法，是我用Python语言写课设碰到的难点，根源在于对Python知识的掌握仅停留在自学水平，没有系统学习过，导致我对Python全局变量、前后端交互、深浅拷贝等认识不足，由于写这些代码时，课设已经完成了大半部分，因此无奈下我只能靠写冗余代码来弥补因知识不足产生的bug，这一点我也会在报告末尾进行自我反思和检讨，因此下面只贴出流程图。最困惑我的当属人工删课、人工换课和人工添课三个功能函数的编写，且前端交互算法中，最核心的便是这三个函数，因此下面对三者进行详细介绍。</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其他函数编写较为简单，不需要过多逻辑思维，因此不在报告中夺走核心函数的关注度。</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80" w:firstLineChars="200"/>
        <w:textAlignment w:val="auto"/>
        <w:outlineLvl w:val="2"/>
        <w:rPr>
          <w:rFonts w:hint="eastAsia" w:ascii="黑体" w:hAnsi="黑体" w:eastAsia="黑体" w:cs="黑体"/>
          <w:sz w:val="24"/>
          <w:szCs w:val="32"/>
          <w:lang w:val="en-US" w:eastAsia="zh-CN"/>
        </w:rPr>
      </w:pPr>
      <w:bookmarkStart w:id="49" w:name="_Toc14067"/>
      <w:r>
        <w:rPr>
          <w:rFonts w:hint="eastAsia" w:ascii="黑体" w:hAnsi="黑体" w:eastAsia="黑体" w:cs="黑体"/>
          <w:sz w:val="24"/>
          <w:szCs w:val="32"/>
          <w:lang w:val="en-US" w:eastAsia="zh-CN"/>
        </w:rPr>
        <w:t>3.3.1 人工删课deleteClass()</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人工删课函数流程图如下图3.7所示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lang w:val="en-US" w:eastAsia="zh-CN"/>
        </w:rPr>
      </w:pPr>
      <w:r>
        <w:rPr>
          <w:rFonts w:hint="default"/>
          <w:lang w:val="en-US" w:eastAsia="zh-CN"/>
        </w:rPr>
        <w:drawing>
          <wp:inline distT="0" distB="0" distL="114300" distR="114300">
            <wp:extent cx="5269230" cy="2888615"/>
            <wp:effectExtent l="0" t="0" r="3810" b="6985"/>
            <wp:docPr id="13" name="图片 13" descr="图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3.7"/>
                    <pic:cNvPicPr>
                      <a:picLocks noChangeAspect="1"/>
                    </pic:cNvPicPr>
                  </pic:nvPicPr>
                  <pic:blipFill>
                    <a:blip r:embed="rId15"/>
                    <a:stretch>
                      <a:fillRect/>
                    </a:stretch>
                  </pic:blipFill>
                  <pic:spPr>
                    <a:xfrm>
                      <a:off x="0" y="0"/>
                      <a:ext cx="5269230" cy="28886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lang w:val="en-US" w:eastAsia="zh-CN"/>
        </w:rPr>
      </w:pPr>
      <w:r>
        <w:rPr>
          <w:rFonts w:hint="eastAsia"/>
          <w:lang w:val="en-US" w:eastAsia="zh-CN"/>
        </w:rPr>
        <w:t>图3.7 deleteClass流程图</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eastAsia"/>
          <w:lang w:val="en-US" w:eastAsia="zh-CN"/>
        </w:rPr>
      </w:pPr>
      <w:r>
        <w:rPr>
          <w:rFonts w:hint="eastAsia"/>
          <w:lang w:val="en-US" w:eastAsia="zh-CN"/>
        </w:rPr>
        <w:t>虽然从流程图来看，本函数基本上是线性流程，但是结合实际课设应用，考虑到课设程序要给用户到来良好的体验和使用，并完成题目中的要求，需要想到删课后，课表和Ui界面该如何发生变化。首先需要进行是否删边的判断，能删边后需要在图和sems拓扑子集中删除对应数据；为了服务于课表的保存和读取，图和拓扑子集的快照需要保存；删除课程之后，课表中的课程需要进行删除，变为空白单元格，但是考虑到课表的美观，还需要将空白单元格下方的课程顺序上调，填补空位；课程删除后，对应的学期总课时统计单元格的数值，也需要进行改变；数据提示区应当对用户删除课程的成功与否进行反馈，删除失败需要说明失败的类型。</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default"/>
          <w:lang w:val="en-US" w:eastAsia="zh-CN"/>
        </w:rPr>
      </w:pPr>
      <w:r>
        <w:rPr>
          <w:rFonts w:hint="eastAsia"/>
          <w:lang w:val="en-US" w:eastAsia="zh-CN"/>
        </w:rPr>
        <w:t>值得一提的是，Pyqt5中，单元格内存储的是字典而不是字符串：{0:字符串}，因此在进行单元格内容提取时，需要进行多重处理。</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80" w:firstLineChars="200"/>
        <w:textAlignment w:val="auto"/>
        <w:outlineLvl w:val="2"/>
        <w:rPr>
          <w:rFonts w:hint="eastAsia" w:ascii="黑体" w:hAnsi="黑体" w:eastAsia="黑体" w:cs="黑体"/>
          <w:kern w:val="2"/>
          <w:sz w:val="24"/>
          <w:szCs w:val="32"/>
          <w:lang w:val="en-US" w:eastAsia="zh-CN" w:bidi="ar-SA"/>
        </w:rPr>
      </w:pPr>
      <w:bookmarkStart w:id="50" w:name="_Toc13683"/>
      <w:r>
        <w:rPr>
          <w:rFonts w:hint="eastAsia" w:ascii="黑体" w:hAnsi="黑体" w:eastAsia="黑体" w:cs="黑体"/>
          <w:kern w:val="2"/>
          <w:sz w:val="24"/>
          <w:szCs w:val="32"/>
          <w:lang w:val="en-US" w:eastAsia="zh-CN" w:bidi="ar-SA"/>
        </w:rPr>
        <w:t>3.3.2 人工换课 exchangeCourse()</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人工换课函数流程图如下图3.8所示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textAlignment w:val="auto"/>
        <w:outlineLvl w:val="9"/>
        <w:rPr>
          <w:rFonts w:hint="default" w:ascii="黑体" w:hAnsi="黑体" w:eastAsia="黑体" w:cs="黑体"/>
          <w:kern w:val="2"/>
          <w:sz w:val="24"/>
          <w:szCs w:val="32"/>
          <w:lang w:val="en-US" w:eastAsia="zh-CN" w:bidi="ar-SA"/>
        </w:rPr>
      </w:pPr>
      <w:r>
        <w:rPr>
          <w:rFonts w:hint="default" w:ascii="黑体" w:hAnsi="黑体" w:eastAsia="黑体" w:cs="黑体"/>
          <w:kern w:val="2"/>
          <w:sz w:val="24"/>
          <w:szCs w:val="32"/>
          <w:lang w:val="en-US" w:eastAsia="zh-CN" w:bidi="ar-SA"/>
        </w:rPr>
        <w:drawing>
          <wp:inline distT="0" distB="0" distL="114300" distR="114300">
            <wp:extent cx="5268595" cy="2320290"/>
            <wp:effectExtent l="0" t="0" r="4445" b="11430"/>
            <wp:docPr id="20" name="图片 20" descr="图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3.8"/>
                    <pic:cNvPicPr>
                      <a:picLocks noChangeAspect="1"/>
                    </pic:cNvPicPr>
                  </pic:nvPicPr>
                  <pic:blipFill>
                    <a:blip r:embed="rId16"/>
                    <a:stretch>
                      <a:fillRect/>
                    </a:stretch>
                  </pic:blipFill>
                  <pic:spPr>
                    <a:xfrm>
                      <a:off x="0" y="0"/>
                      <a:ext cx="5268595" cy="23202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lang w:val="en-US" w:eastAsia="zh-CN"/>
        </w:rPr>
      </w:pPr>
      <w:r>
        <w:rPr>
          <w:rFonts w:hint="eastAsia"/>
          <w:lang w:val="en-US" w:eastAsia="zh-CN"/>
        </w:rPr>
        <w:t>图3.8 exchangeCourse流程图</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both"/>
        <w:textAlignment w:val="auto"/>
        <w:outlineLvl w:val="9"/>
        <w:rPr>
          <w:rFonts w:hint="default"/>
          <w:lang w:val="en-US" w:eastAsia="zh-CN"/>
        </w:rPr>
      </w:pPr>
      <w:r>
        <w:rPr>
          <w:rFonts w:hint="eastAsia"/>
          <w:lang w:val="en-US" w:eastAsia="zh-CN"/>
        </w:rPr>
        <w:t>调换课程需要考虑到调换后是否破坏了先后修课的关系，否则这会导致课表编排变得不合理，不能起到辅助排课的初衷与目的。总的来看，该函数流程结构与人工删课相似，但是内部某些逻辑却不同，不过这些逻辑最终都是为了服务于前后端正确的交互。</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80" w:firstLineChars="200"/>
        <w:textAlignment w:val="auto"/>
        <w:outlineLvl w:val="2"/>
        <w:rPr>
          <w:rFonts w:hint="eastAsia" w:ascii="黑体" w:hAnsi="黑体" w:eastAsia="黑体" w:cs="黑体"/>
          <w:kern w:val="2"/>
          <w:sz w:val="24"/>
          <w:szCs w:val="32"/>
          <w:lang w:val="en-US" w:eastAsia="zh-CN" w:bidi="ar-SA"/>
        </w:rPr>
      </w:pPr>
      <w:bookmarkStart w:id="51" w:name="_Toc4713"/>
      <w:r>
        <w:rPr>
          <w:rFonts w:hint="eastAsia" w:ascii="黑体" w:hAnsi="黑体" w:eastAsia="黑体" w:cs="黑体"/>
          <w:kern w:val="2"/>
          <w:sz w:val="24"/>
          <w:szCs w:val="32"/>
          <w:lang w:val="en-US" w:eastAsia="zh-CN" w:bidi="ar-SA"/>
        </w:rPr>
        <w:t>3.3.3 人工添课 addCourse()</w:t>
      </w:r>
      <w:bookmarkEnd w:id="51"/>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人工添课函数流程图如下图3.9所示</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ascii="黑体" w:hAnsi="黑体" w:eastAsia="黑体" w:cs="黑体"/>
          <w:kern w:val="2"/>
          <w:sz w:val="24"/>
          <w:szCs w:val="32"/>
          <w:lang w:val="en-US" w:eastAsia="zh-CN" w:bidi="ar-SA"/>
        </w:rPr>
      </w:pPr>
      <w:r>
        <w:rPr>
          <w:rFonts w:hint="eastAsia" w:ascii="黑体" w:hAnsi="黑体" w:eastAsia="黑体" w:cs="黑体"/>
          <w:kern w:val="2"/>
          <w:sz w:val="24"/>
          <w:szCs w:val="32"/>
          <w:lang w:val="en-US" w:eastAsia="zh-CN" w:bidi="ar-SA"/>
        </w:rPr>
        <w:drawing>
          <wp:inline distT="0" distB="0" distL="114300" distR="114300">
            <wp:extent cx="5269865" cy="2639060"/>
            <wp:effectExtent l="0" t="0" r="3175" b="12700"/>
            <wp:docPr id="22" name="图片 22" descr="图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3.9"/>
                    <pic:cNvPicPr>
                      <a:picLocks noChangeAspect="1"/>
                    </pic:cNvPicPr>
                  </pic:nvPicPr>
                  <pic:blipFill>
                    <a:blip r:embed="rId17"/>
                    <a:stretch>
                      <a:fillRect/>
                    </a:stretch>
                  </pic:blipFill>
                  <pic:spPr>
                    <a:xfrm>
                      <a:off x="0" y="0"/>
                      <a:ext cx="5269865" cy="26390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ascii="黑体" w:hAnsi="黑体" w:eastAsia="黑体" w:cs="黑体"/>
          <w:kern w:val="2"/>
          <w:sz w:val="24"/>
          <w:szCs w:val="32"/>
          <w:lang w:val="en-US" w:eastAsia="zh-CN" w:bidi="ar-SA"/>
        </w:rPr>
      </w:pPr>
      <w:r>
        <w:rPr>
          <w:rFonts w:hint="eastAsia"/>
          <w:lang w:val="en-US" w:eastAsia="zh-CN"/>
        </w:rPr>
        <w:t>图3.9 addCourse流程图</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ascii="黑体" w:hAnsi="黑体" w:eastAsia="黑体" w:cs="黑体"/>
          <w:kern w:val="2"/>
          <w:sz w:val="24"/>
          <w:szCs w:val="32"/>
          <w:lang w:val="en-US" w:eastAsia="zh-CN" w:bidi="ar-SA"/>
        </w:rPr>
      </w:pPr>
      <w:r>
        <w:rPr>
          <w:rFonts w:hint="eastAsia"/>
          <w:lang w:val="en-US" w:eastAsia="zh-CN"/>
        </w:rPr>
        <w:t>课程将会添加在course.csv表格中，当用户再次生成排课方案时，新添加的课将会按照用户指定的先后修关系出现在课表中。如果用户输入的课程名称不存在，则视为新加的课，id自动按照courses.csv延续添加；如果以存在，视为对已有课程进行先后修关系的添加，在调用拓扑排序判断无环后才能添加完毕。</w:t>
      </w:r>
    </w:p>
    <w:p>
      <w:pPr>
        <w:numPr>
          <w:ilvl w:val="0"/>
          <w:numId w:val="1"/>
        </w:numPr>
        <w:jc w:val="center"/>
        <w:outlineLvl w:val="0"/>
        <w:rPr>
          <w:rFonts w:hint="default" w:ascii="黑体" w:hAnsi="黑体" w:eastAsia="黑体" w:cs="黑体"/>
          <w:sz w:val="32"/>
          <w:szCs w:val="40"/>
          <w:lang w:val="en-US" w:eastAsia="zh-CN"/>
        </w:rPr>
      </w:pPr>
      <w:bookmarkStart w:id="52" w:name="_Toc20954"/>
      <w:r>
        <w:rPr>
          <w:rFonts w:hint="eastAsia" w:ascii="黑体" w:hAnsi="黑体" w:eastAsia="黑体" w:cs="黑体"/>
          <w:sz w:val="32"/>
          <w:szCs w:val="40"/>
          <w:lang w:val="en-US" w:eastAsia="zh-CN"/>
        </w:rPr>
        <w:t>测试</w:t>
      </w:r>
      <w:bookmarkEnd w:id="52"/>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sz w:val="28"/>
          <w:szCs w:val="36"/>
          <w:lang w:val="en-US" w:eastAsia="zh-CN"/>
        </w:rPr>
      </w:pPr>
      <w:bookmarkStart w:id="53" w:name="_Toc12668"/>
      <w:r>
        <w:rPr>
          <w:rFonts w:hint="eastAsia" w:ascii="黑体" w:hAnsi="黑体" w:eastAsia="黑体" w:cs="黑体"/>
          <w:sz w:val="28"/>
          <w:szCs w:val="36"/>
          <w:lang w:val="en-US" w:eastAsia="zh-CN"/>
        </w:rPr>
        <w:t>正常运行测试</w:t>
      </w:r>
      <w:bookmarkEnd w:id="53"/>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sz w:val="24"/>
          <w:szCs w:val="32"/>
          <w:lang w:val="en-US" w:eastAsia="zh-CN"/>
        </w:rPr>
      </w:pPr>
      <w:bookmarkStart w:id="54" w:name="_Toc5604"/>
      <w:r>
        <w:rPr>
          <w:rFonts w:hint="eastAsia" w:ascii="黑体" w:hAnsi="黑体" w:eastAsia="黑体" w:cs="黑体"/>
          <w:sz w:val="24"/>
          <w:szCs w:val="32"/>
          <w:lang w:val="en-US" w:eastAsia="zh-CN"/>
        </w:rPr>
        <w:t>4.1.1</w:t>
      </w:r>
      <w:r>
        <w:rPr>
          <w:rFonts w:hint="eastAsia"/>
        </w:rPr>
        <w:t xml:space="preserve"> </w:t>
      </w:r>
      <w:r>
        <w:rPr>
          <w:rFonts w:hint="eastAsia" w:ascii="黑体" w:hAnsi="黑体" w:eastAsia="黑体" w:cs="黑体"/>
          <w:sz w:val="24"/>
          <w:szCs w:val="32"/>
          <w:lang w:val="en-US" w:eastAsia="zh-CN"/>
        </w:rPr>
        <w:t>课表生成测试</w:t>
      </w:r>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测试用例：在Ui界面多次点击“生成方案！”按钮来多次生成排课方案，观察随机排课算法的效果，判断其是否合理。</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lang w:val="en-US" w:eastAsia="zh-CN"/>
        </w:rPr>
      </w:pPr>
      <w:r>
        <w:rPr>
          <w:rFonts w:hint="eastAsia"/>
          <w:lang w:val="en-US" w:eastAsia="zh-CN"/>
        </w:rPr>
        <w:t>测试结果：如下图4.1,4.2所示，可以看出必修课的分布较为稳定，说明算法保证了必修课安排在八个学期课表中；对比两次课表可以看出，专业选修课的安排大不相同（重点关注第七第八学期），说明算法保证了非必修课的随机性安排，使得用户可选的课表丰富多样。如图4.3所示，该图为图4.2的总课时，可以看出算法保障了每学期的总课时不会十分接近280，符合设计要求。</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pPr>
      <w:r>
        <w:drawing>
          <wp:inline distT="0" distB="0" distL="114300" distR="114300">
            <wp:extent cx="5271135" cy="4245610"/>
            <wp:effectExtent l="0" t="0" r="1905" b="635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18"/>
                    <a:stretch>
                      <a:fillRect/>
                    </a:stretch>
                  </pic:blipFill>
                  <pic:spPr>
                    <a:xfrm>
                      <a:off x="0" y="0"/>
                      <a:ext cx="5271135" cy="42456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eastAsia="宋体"/>
          <w:lang w:val="en-US" w:eastAsia="zh-CN"/>
        </w:rPr>
      </w:pPr>
      <w:r>
        <w:rPr>
          <w:rFonts w:hint="eastAsia"/>
          <w:lang w:val="en-US" w:eastAsia="zh-CN"/>
        </w:rPr>
        <w:t>图4.1 课表测试1</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pPr>
      <w:r>
        <w:drawing>
          <wp:inline distT="0" distB="0" distL="114300" distR="114300">
            <wp:extent cx="5271770" cy="4168775"/>
            <wp:effectExtent l="0" t="0" r="1270" b="698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19"/>
                    <a:stretch>
                      <a:fillRect/>
                    </a:stretch>
                  </pic:blipFill>
                  <pic:spPr>
                    <a:xfrm>
                      <a:off x="0" y="0"/>
                      <a:ext cx="5271770" cy="41687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lang w:val="en-US" w:eastAsia="zh-CN"/>
        </w:rPr>
      </w:pPr>
      <w:r>
        <w:rPr>
          <w:rFonts w:hint="eastAsia"/>
          <w:lang w:val="en-US" w:eastAsia="zh-CN"/>
        </w:rPr>
        <w:t>图4.2 课表测试2</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pPr>
      <w:r>
        <w:drawing>
          <wp:inline distT="0" distB="0" distL="114300" distR="114300">
            <wp:extent cx="5271135" cy="170180"/>
            <wp:effectExtent l="0" t="0" r="1905" b="1270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0"/>
                    <a:stretch>
                      <a:fillRect/>
                    </a:stretch>
                  </pic:blipFill>
                  <pic:spPr>
                    <a:xfrm>
                      <a:off x="0" y="0"/>
                      <a:ext cx="5271135" cy="1701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default" w:eastAsia="宋体"/>
          <w:lang w:val="en-US" w:eastAsia="zh-CN"/>
        </w:rPr>
      </w:pPr>
      <w:r>
        <w:rPr>
          <w:rFonts w:hint="eastAsia"/>
          <w:lang w:val="en-US" w:eastAsia="zh-CN"/>
        </w:rPr>
        <w:t>图4.3 上图4.2的课时</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55" w:name="_Toc1838"/>
      <w:r>
        <w:rPr>
          <w:rFonts w:hint="eastAsia" w:ascii="黑体" w:hAnsi="黑体" w:eastAsia="黑体" w:cs="黑体"/>
          <w:kern w:val="2"/>
          <w:sz w:val="24"/>
          <w:szCs w:val="32"/>
          <w:lang w:val="en-US" w:eastAsia="zh-CN" w:bidi="ar-SA"/>
        </w:rPr>
        <w:t>4.1.2 拓扑图绘制测试</w:t>
      </w:r>
      <w:bookmarkEnd w:id="55"/>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测试用例：基于图4.2的课表，进行拓扑图绘制，并测试图片保存功能效果。</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结果：拓扑图很快就绘制出来，如图4.4，它反映出了课表中所有课程的拓扑关系，以便用户在后续进行删课和换课时能考虑到先修后修课的课程（否则会影响拓扑顺序和课程知识安排），也能减少用户在添课时构成环的可能（虽然程序会判断环并告知用户）。如图4.5，用户可以保存拓扑图。如图4.6，保存成功。如图4.7，绘制成功后Ui也会进行反馈，提示用户手动保存拓扑图。</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pPr>
      <w:r>
        <w:drawing>
          <wp:inline distT="0" distB="0" distL="114300" distR="114300">
            <wp:extent cx="5266690" cy="2745740"/>
            <wp:effectExtent l="0" t="0" r="6350" b="1270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1"/>
                    <a:stretch>
                      <a:fillRect/>
                    </a:stretch>
                  </pic:blipFill>
                  <pic:spPr>
                    <a:xfrm>
                      <a:off x="0" y="0"/>
                      <a:ext cx="5266690" cy="27457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rPr>
          <w:rFonts w:hint="eastAsia"/>
          <w:lang w:val="en-US" w:eastAsia="zh-CN"/>
        </w:rPr>
      </w:pPr>
      <w:r>
        <w:rPr>
          <w:rFonts w:hint="eastAsia"/>
          <w:lang w:val="en-US" w:eastAsia="zh-CN"/>
        </w:rPr>
        <w:t>图4.4 拓扑图</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pPr>
      <w:r>
        <w:drawing>
          <wp:inline distT="0" distB="0" distL="114300" distR="114300">
            <wp:extent cx="5266690" cy="2729230"/>
            <wp:effectExtent l="0" t="0" r="6350" b="1397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2"/>
                    <a:stretch>
                      <a:fillRect/>
                    </a:stretch>
                  </pic:blipFill>
                  <pic:spPr>
                    <a:xfrm>
                      <a:off x="0" y="0"/>
                      <a:ext cx="5266690" cy="27292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rPr>
          <w:rFonts w:hint="eastAsia"/>
          <w:lang w:val="en-US" w:eastAsia="zh-CN"/>
        </w:rPr>
      </w:pPr>
      <w:r>
        <w:rPr>
          <w:rFonts w:hint="eastAsia"/>
          <w:lang w:val="en-US" w:eastAsia="zh-CN"/>
        </w:rPr>
        <w:t>图4.5 保存界面</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pPr>
      <w:r>
        <w:drawing>
          <wp:inline distT="0" distB="0" distL="114300" distR="114300">
            <wp:extent cx="5269865" cy="2808605"/>
            <wp:effectExtent l="0" t="0" r="3175" b="1079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269865" cy="2808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rPr>
          <w:rFonts w:hint="eastAsia"/>
          <w:lang w:val="en-US" w:eastAsia="zh-CN"/>
        </w:rPr>
      </w:pPr>
      <w:r>
        <w:rPr>
          <w:rFonts w:hint="eastAsia"/>
          <w:lang w:val="en-US" w:eastAsia="zh-CN"/>
        </w:rPr>
        <w:t>图4.6 保存成功</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pPr>
      <w:r>
        <w:drawing>
          <wp:inline distT="0" distB="0" distL="114300" distR="114300">
            <wp:extent cx="5273040" cy="1003300"/>
            <wp:effectExtent l="0" t="0" r="0" b="254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4"/>
                    <a:stretch>
                      <a:fillRect/>
                    </a:stretch>
                  </pic:blipFill>
                  <pic:spPr>
                    <a:xfrm>
                      <a:off x="0" y="0"/>
                      <a:ext cx="5273040" cy="1003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rPr>
          <w:rFonts w:hint="eastAsia"/>
          <w:lang w:val="en-US" w:eastAsia="zh-CN"/>
        </w:rPr>
      </w:pPr>
      <w:r>
        <w:rPr>
          <w:rFonts w:hint="eastAsia"/>
          <w:lang w:val="en-US" w:eastAsia="zh-CN"/>
        </w:rPr>
        <w:t>图4.7 反馈</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56" w:name="_Toc7803"/>
      <w:r>
        <w:rPr>
          <w:rFonts w:hint="eastAsia" w:ascii="黑体" w:hAnsi="黑体" w:eastAsia="黑体" w:cs="黑体"/>
          <w:kern w:val="2"/>
          <w:sz w:val="24"/>
          <w:szCs w:val="32"/>
          <w:lang w:val="en-US" w:eastAsia="zh-CN" w:bidi="ar-SA"/>
        </w:rPr>
        <w:t>4.1.3 保存课表测试</w:t>
      </w:r>
      <w:bookmarkEnd w:id="56"/>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测试用例：随机生成一张课表，并进行保存</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测试结果：如下图4.8所示，生成课表后，在左上角Menu选择“保存排课方案”，Ui的信息提示区会进行文字提示，提示用户保存完毕，并告知用户保存了哪些文件。如图4.9可见，文件已成功保存。</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pPr>
      <w:r>
        <w:drawing>
          <wp:inline distT="0" distB="0" distL="114300" distR="114300">
            <wp:extent cx="3771265" cy="3007360"/>
            <wp:effectExtent l="0" t="0" r="8255" b="1016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5"/>
                    <a:stretch>
                      <a:fillRect/>
                    </a:stretch>
                  </pic:blipFill>
                  <pic:spPr>
                    <a:xfrm>
                      <a:off x="0" y="0"/>
                      <a:ext cx="3771265" cy="3007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rPr>
          <w:rFonts w:hint="default" w:eastAsia="宋体"/>
          <w:lang w:val="en-US" w:eastAsia="zh-CN"/>
        </w:rPr>
      </w:pPr>
      <w:r>
        <w:rPr>
          <w:rFonts w:hint="eastAsia"/>
          <w:lang w:val="en-US" w:eastAsia="zh-CN"/>
        </w:rPr>
        <w:t>图4.8 保存反馈</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pPr>
      <w:r>
        <w:drawing>
          <wp:inline distT="0" distB="0" distL="114300" distR="114300">
            <wp:extent cx="3649980" cy="1264920"/>
            <wp:effectExtent l="0" t="0" r="762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3649980" cy="12649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rPr>
          <w:rFonts w:hint="default" w:eastAsia="宋体"/>
          <w:lang w:val="en-US" w:eastAsia="zh-CN"/>
        </w:rPr>
      </w:pPr>
      <w:r>
        <w:rPr>
          <w:rFonts w:hint="eastAsia"/>
          <w:lang w:val="en-US" w:eastAsia="zh-CN"/>
        </w:rPr>
        <w:t>图4.9 保存文件</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57" w:name="_Toc775"/>
      <w:r>
        <w:rPr>
          <w:rFonts w:hint="eastAsia" w:ascii="黑体" w:hAnsi="黑体" w:eastAsia="黑体" w:cs="黑体"/>
          <w:kern w:val="2"/>
          <w:sz w:val="24"/>
          <w:szCs w:val="32"/>
          <w:lang w:val="en-US" w:eastAsia="zh-CN" w:bidi="ar-SA"/>
        </w:rPr>
        <w:t>4.1.4 读取课表测试</w:t>
      </w:r>
      <w:bookmarkEnd w:id="57"/>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测试用例：重启程序随机生成课表后，读取4.1.3中保存的课表，并在后续测试中继续使用，这样可以验证是否图、拓扑子集等都会成功保存。</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结果：如图4.10，此时排课方案刷新。如图4.11，选择Menu中“打开排课方案”后，课表重新加载出来，同图4.8。并且我们还可以看到，信息反馈区同样会反馈读取成功，并且提醒用户修改后保存。读取之后，不再允许用户添加课程或重新生成课表，因为保存&amp;读取的情况，已经是用户对当前算法生成的课表满意的前提下，继续人工精修。用户若还想重新生成的话，重启应用即可。</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4622165" cy="3682365"/>
            <wp:effectExtent l="0" t="0" r="10795" b="571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27"/>
                    <a:stretch>
                      <a:fillRect/>
                    </a:stretch>
                  </pic:blipFill>
                  <pic:spPr>
                    <a:xfrm>
                      <a:off x="0" y="0"/>
                      <a:ext cx="4622165" cy="36823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图4.10 重新生成排课方案</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4859020" cy="3836035"/>
            <wp:effectExtent l="0" t="0" r="2540" b="444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28"/>
                    <a:stretch>
                      <a:fillRect/>
                    </a:stretch>
                  </pic:blipFill>
                  <pic:spPr>
                    <a:xfrm>
                      <a:off x="0" y="0"/>
                      <a:ext cx="4859020" cy="38360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lang w:val="en-US" w:eastAsia="zh-CN"/>
        </w:rPr>
      </w:pPr>
      <w:r>
        <w:rPr>
          <w:rFonts w:hint="eastAsia"/>
          <w:lang w:val="en-US" w:eastAsia="zh-CN"/>
        </w:rPr>
        <w:t>图4.11 读取成功</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58" w:name="_Toc21055"/>
      <w:r>
        <w:rPr>
          <w:rFonts w:hint="eastAsia" w:ascii="黑体" w:hAnsi="黑体" w:eastAsia="黑体" w:cs="黑体"/>
          <w:kern w:val="2"/>
          <w:sz w:val="24"/>
          <w:szCs w:val="32"/>
          <w:lang w:val="en-US" w:eastAsia="zh-CN" w:bidi="ar-SA"/>
        </w:rPr>
        <w:t>4.1.5 课时调整测试</w:t>
      </w:r>
      <w:bookmarkEnd w:id="58"/>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测试用例：调整课时为380和500，对比图4.11的课表（280课时）。</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lang w:val="en-US" w:eastAsia="zh-CN"/>
        </w:rPr>
      </w:pPr>
      <w:r>
        <w:rPr>
          <w:rFonts w:hint="eastAsia"/>
          <w:lang w:val="en-US" w:eastAsia="zh-CN"/>
        </w:rPr>
        <w:t>测试结果：如图4.12和4.13，可以看出课表密集程度发生改变，如图4.14和图4.15查看课时发现此时课程安排仍然是合理的，课时=380较为贴近真实课程密度。如图4.16，改变课时成功的话，信息提示区会进行反馈。</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4490720" cy="3585845"/>
            <wp:effectExtent l="0" t="0" r="5080" b="1079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29"/>
                    <a:stretch>
                      <a:fillRect/>
                    </a:stretch>
                  </pic:blipFill>
                  <pic:spPr>
                    <a:xfrm>
                      <a:off x="0" y="0"/>
                      <a:ext cx="4490720" cy="35858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图4.12 课时=380</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4368165" cy="3483610"/>
            <wp:effectExtent l="0" t="0" r="5715" b="6350"/>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30"/>
                    <a:stretch>
                      <a:fillRect/>
                    </a:stretch>
                  </pic:blipFill>
                  <pic:spPr>
                    <a:xfrm>
                      <a:off x="0" y="0"/>
                      <a:ext cx="4368165" cy="34836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eastAsia="宋体"/>
          <w:lang w:val="en-US" w:eastAsia="zh-CN"/>
        </w:rPr>
      </w:pPr>
      <w:r>
        <w:rPr>
          <w:rFonts w:hint="eastAsia"/>
          <w:lang w:val="en-US" w:eastAsia="zh-CN"/>
        </w:rPr>
        <w:t>图4.13 课时=500</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5266690" cy="197485"/>
            <wp:effectExtent l="0" t="0" r="6350" b="63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1"/>
                    <a:stretch>
                      <a:fillRect/>
                    </a:stretch>
                  </pic:blipFill>
                  <pic:spPr>
                    <a:xfrm>
                      <a:off x="0" y="0"/>
                      <a:ext cx="5266690" cy="197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图4.14 课时=380</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5273040" cy="191770"/>
            <wp:effectExtent l="0" t="0" r="0" b="635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2"/>
                    <a:stretch>
                      <a:fillRect/>
                    </a:stretch>
                  </pic:blipFill>
                  <pic:spPr>
                    <a:xfrm>
                      <a:off x="0" y="0"/>
                      <a:ext cx="5273040" cy="191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eastAsia="宋体"/>
          <w:lang w:val="en-US" w:eastAsia="zh-CN"/>
        </w:rPr>
      </w:pPr>
      <w:r>
        <w:rPr>
          <w:rFonts w:hint="eastAsia"/>
          <w:lang w:val="en-US" w:eastAsia="zh-CN"/>
        </w:rPr>
        <w:t>图4.15 课时=500</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5266055" cy="972820"/>
            <wp:effectExtent l="0" t="0" r="6985" b="254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3"/>
                    <a:stretch>
                      <a:fillRect/>
                    </a:stretch>
                  </pic:blipFill>
                  <pic:spPr>
                    <a:xfrm>
                      <a:off x="0" y="0"/>
                      <a:ext cx="5266055" cy="972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eastAsia="宋体"/>
          <w:lang w:val="en-US" w:eastAsia="zh-CN"/>
        </w:rPr>
      </w:pPr>
      <w:r>
        <w:rPr>
          <w:rFonts w:hint="eastAsia"/>
          <w:lang w:val="en-US" w:eastAsia="zh-CN"/>
        </w:rPr>
        <w:t>图4.16 Ui反馈</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59" w:name="_Toc14706"/>
      <w:r>
        <w:rPr>
          <w:rFonts w:hint="eastAsia" w:ascii="黑体" w:hAnsi="黑体" w:eastAsia="黑体" w:cs="黑体"/>
          <w:kern w:val="2"/>
          <w:sz w:val="24"/>
          <w:szCs w:val="32"/>
          <w:lang w:val="en-US" w:eastAsia="zh-CN" w:bidi="ar-SA"/>
        </w:rPr>
        <w:t>4.1.6 添加课程/新拓扑关系测试</w:t>
      </w:r>
      <w:bookmarkEnd w:id="59"/>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用例：本测试重在拓扑图新有向边的添加。首先添加新课程test作为from，在“后修课id”填入作为to的课程的id；接着从课表中的单元格复制课程名称到“课程名”中，然后添加新后修课id。最后添加test2，无后修课。</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结果：如图4.17，首先进行test课程的添加，将其后修课设置为id64=“形势与政策1”，可见Ui进行了反馈。如图4.18可见courses.csv添加了课程，如图4.19可见Graph文件也添加了新边。如图4.20所示，为了方便查看，设置课时为500，重新生成排课方案之后，test成功加入课表，并且符合拓扑顺序，与图4.21更能看出课程添加、拓扑顺序正确。</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5271770" cy="577215"/>
            <wp:effectExtent l="0" t="0" r="1270" b="190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4"/>
                    <a:stretch>
                      <a:fillRect/>
                    </a:stretch>
                  </pic:blipFill>
                  <pic:spPr>
                    <a:xfrm>
                      <a:off x="0" y="0"/>
                      <a:ext cx="5271770" cy="5772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图4.17 test添加-前端</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2612390" cy="1925320"/>
            <wp:effectExtent l="0" t="0" r="8890" b="1016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35"/>
                    <a:stretch>
                      <a:fillRect/>
                    </a:stretch>
                  </pic:blipFill>
                  <pic:spPr>
                    <a:xfrm>
                      <a:off x="0" y="0"/>
                      <a:ext cx="2612390" cy="1925320"/>
                    </a:xfrm>
                    <a:prstGeom prst="rect">
                      <a:avLst/>
                    </a:prstGeom>
                    <a:noFill/>
                    <a:ln>
                      <a:noFill/>
                    </a:ln>
                  </pic:spPr>
                </pic:pic>
              </a:graphicData>
            </a:graphic>
          </wp:inline>
        </w:drawing>
      </w:r>
      <w:r>
        <w:drawing>
          <wp:inline distT="0" distB="0" distL="114300" distR="114300">
            <wp:extent cx="2402205" cy="2304415"/>
            <wp:effectExtent l="0" t="0" r="5715" b="1206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36"/>
                    <a:stretch>
                      <a:fillRect/>
                    </a:stretch>
                  </pic:blipFill>
                  <pic:spPr>
                    <a:xfrm>
                      <a:off x="0" y="0"/>
                      <a:ext cx="2402205" cy="23044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图4.18 课程添加-后端</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图4.19 课程添加-后端</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5272405" cy="2453005"/>
            <wp:effectExtent l="0" t="0" r="635" b="635"/>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37"/>
                    <a:stretch>
                      <a:fillRect/>
                    </a:stretch>
                  </pic:blipFill>
                  <pic:spPr>
                    <a:xfrm>
                      <a:off x="0" y="0"/>
                      <a:ext cx="5272405" cy="24530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图4.20 课表拓扑关系</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5266690" cy="2679700"/>
            <wp:effectExtent l="0" t="0" r="6350" b="2540"/>
            <wp:docPr id="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0"/>
                    <pic:cNvPicPr>
                      <a:picLocks noChangeAspect="1"/>
                    </pic:cNvPicPr>
                  </pic:nvPicPr>
                  <pic:blipFill>
                    <a:blip r:embed="rId38"/>
                    <a:stretch>
                      <a:fillRect/>
                    </a:stretch>
                  </pic:blipFill>
                  <pic:spPr>
                    <a:xfrm>
                      <a:off x="0" y="0"/>
                      <a:ext cx="5266690" cy="26797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图4.21 拓扑图新关系</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both"/>
        <w:textAlignment w:val="auto"/>
        <w:outlineLvl w:val="9"/>
        <w:rPr>
          <w:rFonts w:hint="default"/>
          <w:lang w:val="en-US" w:eastAsia="zh-CN"/>
        </w:rPr>
      </w:pPr>
      <w:r>
        <w:rPr>
          <w:rFonts w:hint="eastAsia"/>
          <w:lang w:val="en-US" w:eastAsia="zh-CN"/>
        </w:rPr>
        <w:t>接着添加已有课程的新边，以id10=习近平新时代中国特色社会主义思想概论为例，设置其后修课为id6=思想道德与法治。如图4.22，添加成功。如图4.23&amp;4.24，后端也添加成功，并且从重新生成的课表来看，id6永远在id10之后一学期出现，这一点从图4.25可以更清晰反映出。</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5271135" cy="505460"/>
            <wp:effectExtent l="0" t="0" r="1905" b="12700"/>
            <wp:docPr id="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pic:cNvPicPr>
                      <a:picLocks noChangeAspect="1"/>
                    </pic:cNvPicPr>
                  </pic:nvPicPr>
                  <pic:blipFill>
                    <a:blip r:embed="rId39"/>
                    <a:stretch>
                      <a:fillRect/>
                    </a:stretch>
                  </pic:blipFill>
                  <pic:spPr>
                    <a:xfrm>
                      <a:off x="0" y="0"/>
                      <a:ext cx="5271135" cy="5054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图4.22 添加有向边</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1417320" cy="1188720"/>
            <wp:effectExtent l="0" t="0" r="0" b="0"/>
            <wp:docPr id="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2"/>
                    <pic:cNvPicPr>
                      <a:picLocks noChangeAspect="1"/>
                    </pic:cNvPicPr>
                  </pic:nvPicPr>
                  <pic:blipFill>
                    <a:blip r:embed="rId40"/>
                    <a:stretch>
                      <a:fillRect/>
                    </a:stretch>
                  </pic:blipFill>
                  <pic:spPr>
                    <a:xfrm>
                      <a:off x="0" y="0"/>
                      <a:ext cx="1417320" cy="1188720"/>
                    </a:xfrm>
                    <a:prstGeom prst="rect">
                      <a:avLst/>
                    </a:prstGeom>
                    <a:noFill/>
                    <a:ln>
                      <a:noFill/>
                    </a:ln>
                  </pic:spPr>
                </pic:pic>
              </a:graphicData>
            </a:graphic>
          </wp:inline>
        </w:drawing>
      </w:r>
      <w:r>
        <w:drawing>
          <wp:inline distT="0" distB="0" distL="114300" distR="114300">
            <wp:extent cx="2598420" cy="1607820"/>
            <wp:effectExtent l="0" t="0" r="7620" b="7620"/>
            <wp:docPr id="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
                    <pic:cNvPicPr>
                      <a:picLocks noChangeAspect="1"/>
                    </pic:cNvPicPr>
                  </pic:nvPicPr>
                  <pic:blipFill>
                    <a:blip r:embed="rId41"/>
                    <a:stretch>
                      <a:fillRect/>
                    </a:stretch>
                  </pic:blipFill>
                  <pic:spPr>
                    <a:xfrm>
                      <a:off x="0" y="0"/>
                      <a:ext cx="2598420" cy="1607820"/>
                    </a:xfrm>
                    <a:prstGeom prst="rect">
                      <a:avLst/>
                    </a:prstGeom>
                    <a:noFill/>
                    <a:ln>
                      <a:noFill/>
                    </a:ln>
                  </pic:spPr>
                </pic:pic>
              </a:graphicData>
            </a:graphic>
          </wp:inline>
        </w:drawing>
      </w:r>
      <w:r>
        <w:drawing>
          <wp:inline distT="0" distB="0" distL="114300" distR="114300">
            <wp:extent cx="607060" cy="2048510"/>
            <wp:effectExtent l="0" t="0" r="2540" b="8890"/>
            <wp:docPr id="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4"/>
                    <pic:cNvPicPr>
                      <a:picLocks noChangeAspect="1"/>
                    </pic:cNvPicPr>
                  </pic:nvPicPr>
                  <pic:blipFill>
                    <a:blip r:embed="rId42"/>
                    <a:stretch>
                      <a:fillRect/>
                    </a:stretch>
                  </pic:blipFill>
                  <pic:spPr>
                    <a:xfrm>
                      <a:off x="0" y="0"/>
                      <a:ext cx="607060" cy="20485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ind w:firstLine="2940" w:firstLineChars="1400"/>
        <w:jc w:val="left"/>
        <w:textAlignment w:val="auto"/>
        <w:outlineLvl w:val="9"/>
        <w:rPr>
          <w:rFonts w:hint="default"/>
          <w:lang w:val="en-US" w:eastAsia="zh-CN"/>
        </w:rPr>
      </w:pPr>
      <w:r>
        <w:rPr>
          <w:rFonts w:hint="eastAsia"/>
          <w:lang w:val="en-US" w:eastAsia="zh-CN"/>
        </w:rPr>
        <w:t>图4.23-4.24 添加成功</w:t>
      </w:r>
      <w:r>
        <w:rPr>
          <w:rFonts w:hint="eastAsia"/>
          <w:lang w:val="en-US" w:eastAsia="zh-CN"/>
        </w:rPr>
        <w:tab/>
      </w:r>
      <w:r>
        <w:rPr>
          <w:rFonts w:hint="eastAsia"/>
          <w:lang w:val="en-US" w:eastAsia="zh-CN"/>
        </w:rPr>
        <w:t xml:space="preserve">                  图4.25新拓扑</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both"/>
        <w:textAlignment w:val="auto"/>
        <w:outlineLvl w:val="9"/>
        <w:rPr>
          <w:rFonts w:hint="eastAsia"/>
          <w:lang w:val="en-US" w:eastAsia="zh-CN"/>
        </w:rPr>
      </w:pPr>
      <w:r>
        <w:rPr>
          <w:rFonts w:hint="eastAsia"/>
          <w:lang w:val="en-US" w:eastAsia="zh-CN"/>
        </w:rPr>
        <w:t>最后添加test2，后修课为无，如图4.26，添加成功，后端文件不再展示。如图4.26，拓扑图中出现了单独的一个点，左边63为心理课，右边67便是test2。</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3961765" cy="314960"/>
            <wp:effectExtent l="0" t="0" r="635" b="5080"/>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43"/>
                    <a:stretch>
                      <a:fillRect/>
                    </a:stretch>
                  </pic:blipFill>
                  <pic:spPr>
                    <a:xfrm>
                      <a:off x="0" y="0"/>
                      <a:ext cx="3961765" cy="314960"/>
                    </a:xfrm>
                    <a:prstGeom prst="rect">
                      <a:avLst/>
                    </a:prstGeom>
                    <a:noFill/>
                    <a:ln>
                      <a:noFill/>
                    </a:ln>
                  </pic:spPr>
                </pic:pic>
              </a:graphicData>
            </a:graphic>
          </wp:inline>
        </w:drawing>
      </w:r>
      <w:r>
        <w:drawing>
          <wp:inline distT="0" distB="0" distL="114300" distR="114300">
            <wp:extent cx="891540" cy="464820"/>
            <wp:effectExtent l="0" t="0" r="7620" b="7620"/>
            <wp:docPr id="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6"/>
                    <pic:cNvPicPr>
                      <a:picLocks noChangeAspect="1"/>
                    </pic:cNvPicPr>
                  </pic:nvPicPr>
                  <pic:blipFill>
                    <a:blip r:embed="rId44"/>
                    <a:stretch>
                      <a:fillRect/>
                    </a:stretch>
                  </pic:blipFill>
                  <pic:spPr>
                    <a:xfrm>
                      <a:off x="0" y="0"/>
                      <a:ext cx="891540" cy="4648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ind w:firstLine="2520" w:firstLineChars="1200"/>
        <w:jc w:val="left"/>
        <w:textAlignment w:val="auto"/>
        <w:outlineLvl w:val="9"/>
        <w:rPr>
          <w:rFonts w:hint="default"/>
          <w:lang w:val="en-US" w:eastAsia="zh-CN"/>
        </w:rPr>
      </w:pPr>
      <w:r>
        <w:rPr>
          <w:rFonts w:hint="eastAsia"/>
          <w:lang w:val="en-US" w:eastAsia="zh-CN"/>
        </w:rPr>
        <w:t>图4.26 单独添加                   图4.27 单独点</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60" w:name="_Toc25334"/>
      <w:r>
        <w:rPr>
          <w:rFonts w:hint="eastAsia" w:ascii="黑体" w:hAnsi="黑体" w:eastAsia="黑体" w:cs="黑体"/>
          <w:kern w:val="2"/>
          <w:sz w:val="24"/>
          <w:szCs w:val="32"/>
          <w:lang w:val="en-US" w:eastAsia="zh-CN" w:bidi="ar-SA"/>
        </w:rPr>
        <w:t>4.1.7 删除课程测试</w:t>
      </w:r>
      <w:bookmarkEnd w:id="60"/>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测试用例：用之前保存的课表，进行课程删除，观察课表变化</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lang w:val="en-US" w:eastAsia="zh-CN"/>
        </w:rPr>
      </w:pPr>
      <w:r>
        <w:rPr>
          <w:rFonts w:hint="eastAsia"/>
          <w:lang w:val="en-US" w:eastAsia="zh-CN"/>
        </w:rPr>
        <w:t>测试结果：读取的课表如图4.11，不再粘贴。如图4.28所示，删除了id0课程，信息提示区有反馈，观察课时也发生了改变，如图4.29-4.30，删除的正是48课时，即id0的课时。</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成功修改也代表着保存和读取课表的功能是没错的。</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3452495" cy="2736850"/>
            <wp:effectExtent l="0" t="0" r="6985" b="635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8"/>
                    <pic:cNvPicPr>
                      <a:picLocks noChangeAspect="1"/>
                    </pic:cNvPicPr>
                  </pic:nvPicPr>
                  <pic:blipFill>
                    <a:blip r:embed="rId45"/>
                    <a:stretch>
                      <a:fillRect/>
                    </a:stretch>
                  </pic:blipFill>
                  <pic:spPr>
                    <a:xfrm>
                      <a:off x="0" y="0"/>
                      <a:ext cx="3452495" cy="2736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eastAsia="宋体"/>
          <w:lang w:val="en-US" w:eastAsia="zh-CN"/>
        </w:rPr>
      </w:pPr>
      <w:r>
        <w:rPr>
          <w:rFonts w:hint="eastAsia"/>
          <w:lang w:val="en-US" w:eastAsia="zh-CN"/>
        </w:rPr>
        <w:t>图4.28 删除课程成功</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1226820" cy="266700"/>
            <wp:effectExtent l="0" t="0" r="7620" b="762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46"/>
                    <a:stretch>
                      <a:fillRect/>
                    </a:stretch>
                  </pic:blipFill>
                  <pic:spPr>
                    <a:xfrm>
                      <a:off x="0" y="0"/>
                      <a:ext cx="1226820" cy="266700"/>
                    </a:xfrm>
                    <a:prstGeom prst="rect">
                      <a:avLst/>
                    </a:prstGeom>
                    <a:noFill/>
                    <a:ln>
                      <a:noFill/>
                    </a:ln>
                  </pic:spPr>
                </pic:pic>
              </a:graphicData>
            </a:graphic>
          </wp:inline>
        </w:drawing>
      </w:r>
      <w:r>
        <w:drawing>
          <wp:inline distT="0" distB="0" distL="114300" distR="114300">
            <wp:extent cx="1333500" cy="274320"/>
            <wp:effectExtent l="0" t="0" r="7620" b="0"/>
            <wp:docPr id="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pic:cNvPicPr>
                      <a:picLocks noChangeAspect="1"/>
                    </pic:cNvPicPr>
                  </pic:nvPicPr>
                  <pic:blipFill>
                    <a:blip r:embed="rId47"/>
                    <a:stretch>
                      <a:fillRect/>
                    </a:stretch>
                  </pic:blipFill>
                  <pic:spPr>
                    <a:xfrm>
                      <a:off x="0" y="0"/>
                      <a:ext cx="1333500" cy="2743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eastAsia="宋体"/>
          <w:lang w:val="en-US" w:eastAsia="zh-CN"/>
        </w:rPr>
      </w:pPr>
      <w:r>
        <w:rPr>
          <w:rFonts w:hint="eastAsia"/>
          <w:lang w:val="en-US" w:eastAsia="zh-CN"/>
        </w:rPr>
        <w:t>图4.29-4.30 before &amp; after</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61" w:name="_Toc28674"/>
      <w:r>
        <w:rPr>
          <w:rFonts w:hint="eastAsia" w:ascii="黑体" w:hAnsi="黑体" w:eastAsia="黑体" w:cs="黑体"/>
          <w:kern w:val="2"/>
          <w:sz w:val="24"/>
          <w:szCs w:val="32"/>
          <w:lang w:val="en-US" w:eastAsia="zh-CN" w:bidi="ar-SA"/>
        </w:rPr>
        <w:t>4.1.8 调换课程测试</w:t>
      </w:r>
      <w:bookmarkEnd w:id="61"/>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测试用例：基于图4.28，继续调换课程。</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测试结果：如图4.31，调换成功，课时为280,，信息提示区反馈。如图4.32，调换之前为264课时，差值16课时对应了该课程课时为16。</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pPr>
      <w:r>
        <w:drawing>
          <wp:inline distT="0" distB="0" distL="114300" distR="114300">
            <wp:extent cx="4008120" cy="2703195"/>
            <wp:effectExtent l="0" t="0" r="0" b="9525"/>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48"/>
                    <a:stretch>
                      <a:fillRect/>
                    </a:stretch>
                  </pic:blipFill>
                  <pic:spPr>
                    <a:xfrm>
                      <a:off x="0" y="0"/>
                      <a:ext cx="4008120" cy="27031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center"/>
        <w:textAlignment w:val="auto"/>
        <w:outlineLvl w:val="9"/>
        <w:rPr>
          <w:rFonts w:hint="default" w:eastAsia="宋体"/>
          <w:lang w:val="en-US" w:eastAsia="zh-CN"/>
        </w:rPr>
      </w:pPr>
      <w:r>
        <w:rPr>
          <w:rFonts w:hint="eastAsia"/>
          <w:lang w:val="en-US" w:eastAsia="zh-CN"/>
        </w:rPr>
        <w:t>图4.31 调换成功</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1066800" cy="274320"/>
            <wp:effectExtent l="0" t="0" r="0" b="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49"/>
                    <a:stretch>
                      <a:fillRect/>
                    </a:stretch>
                  </pic:blipFill>
                  <pic:spPr>
                    <a:xfrm>
                      <a:off x="0" y="0"/>
                      <a:ext cx="1066800" cy="2743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eastAsia="宋体"/>
          <w:lang w:val="en-US" w:eastAsia="zh-CN"/>
        </w:rPr>
      </w:pPr>
      <w:r>
        <w:rPr>
          <w:rFonts w:hint="eastAsia"/>
          <w:lang w:val="en-US" w:eastAsia="zh-CN"/>
        </w:rPr>
        <w:t>图4.32 before</w:t>
      </w:r>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sz w:val="28"/>
          <w:szCs w:val="36"/>
          <w:lang w:val="en-US" w:eastAsia="zh-CN"/>
        </w:rPr>
      </w:pPr>
      <w:bookmarkStart w:id="62" w:name="_Toc30533"/>
      <w:r>
        <w:rPr>
          <w:rFonts w:hint="eastAsia" w:ascii="黑体" w:hAnsi="黑体" w:eastAsia="黑体" w:cs="黑体"/>
          <w:sz w:val="28"/>
          <w:szCs w:val="36"/>
          <w:lang w:val="en-US" w:eastAsia="zh-CN"/>
        </w:rPr>
        <w:t>错误用例</w:t>
      </w:r>
      <w:bookmarkEnd w:id="62"/>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课表生成、课时调整、拓扑图约束、保存和读取由于存在约束，无错误用例。重点且需要展示的是添课、删课、换课的错误用例。</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default" w:ascii="黑体" w:hAnsi="黑体" w:eastAsia="黑体" w:cs="黑体"/>
          <w:kern w:val="2"/>
          <w:sz w:val="24"/>
          <w:szCs w:val="32"/>
          <w:lang w:val="en-US" w:eastAsia="zh-CN" w:bidi="ar-SA"/>
        </w:rPr>
      </w:pPr>
      <w:bookmarkStart w:id="63" w:name="_Toc13501"/>
      <w:r>
        <w:rPr>
          <w:rFonts w:hint="eastAsia" w:ascii="黑体" w:hAnsi="黑体" w:eastAsia="黑体" w:cs="黑体"/>
          <w:kern w:val="2"/>
          <w:sz w:val="24"/>
          <w:szCs w:val="32"/>
          <w:lang w:val="en-US" w:eastAsia="zh-CN" w:bidi="ar-SA"/>
        </w:rPr>
        <w:t>4.2.1 添加课程错误用例</w:t>
      </w:r>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lang w:val="en-US" w:eastAsia="zh-CN"/>
        </w:rPr>
      </w:pPr>
      <w:r>
        <w:rPr>
          <w:rFonts w:hint="eastAsia"/>
          <w:lang w:val="en-US" w:eastAsia="zh-CN"/>
        </w:rPr>
        <w:t>该测试重点在于后修课id是否正确，以及先后修关系是否确保无环。</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用例1：后修课id对应的课程不存在</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测试结果1：如图4.33所示，id100的课程不存在，因此Ui信息提示区提示用户不存在该课程，等待用户下一步操作。此错误用例并不会导致程序崩溃。</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pPr>
      <w:r>
        <w:drawing>
          <wp:inline distT="0" distB="0" distL="114300" distR="114300">
            <wp:extent cx="5272405" cy="417195"/>
            <wp:effectExtent l="0" t="0" r="63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0"/>
                    <a:stretch>
                      <a:fillRect/>
                    </a:stretch>
                  </pic:blipFill>
                  <pic:spPr>
                    <a:xfrm>
                      <a:off x="0" y="0"/>
                      <a:ext cx="5272405" cy="4171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jc w:val="center"/>
        <w:textAlignment w:val="auto"/>
        <w:outlineLvl w:val="9"/>
        <w:rPr>
          <w:rFonts w:hint="eastAsia"/>
          <w:lang w:val="en-US" w:eastAsia="zh-CN"/>
        </w:rPr>
      </w:pPr>
      <w:r>
        <w:rPr>
          <w:rFonts w:hint="eastAsia"/>
          <w:lang w:val="en-US" w:eastAsia="zh-CN"/>
        </w:rPr>
        <w:t>图4.33</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用例2：添加6-&gt;0构成环</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测试结果2：如图4.34所示，试图添加6-&gt;0有向边，由于已有0-&gt;6，因此添加后会构成环，添加失败。</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pPr>
      <w:r>
        <w:drawing>
          <wp:inline distT="0" distB="0" distL="114300" distR="114300">
            <wp:extent cx="5270500" cy="450215"/>
            <wp:effectExtent l="0" t="0" r="2540" b="698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1"/>
                    <a:stretch>
                      <a:fillRect/>
                    </a:stretch>
                  </pic:blipFill>
                  <pic:spPr>
                    <a:xfrm>
                      <a:off x="0" y="0"/>
                      <a:ext cx="5270500" cy="4502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jc w:val="center"/>
        <w:textAlignment w:val="auto"/>
        <w:outlineLvl w:val="9"/>
        <w:rPr>
          <w:rFonts w:hint="eastAsia"/>
          <w:lang w:val="en-US" w:eastAsia="zh-CN"/>
        </w:rPr>
      </w:pPr>
      <w:r>
        <w:rPr>
          <w:rFonts w:hint="eastAsia"/>
          <w:lang w:val="en-US" w:eastAsia="zh-CN"/>
        </w:rPr>
        <w:t>图4.34 成环</w:t>
      </w:r>
    </w:p>
    <w:p>
      <w:pPr>
        <w:keepNext w:val="0"/>
        <w:keepLines w:val="0"/>
        <w:pageBreakBefore w:val="0"/>
        <w:widowControl w:val="0"/>
        <w:numPr>
          <w:ilvl w:val="0"/>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lang w:val="en-US" w:eastAsia="zh-CN"/>
        </w:rPr>
      </w:pPr>
      <w:r>
        <w:rPr>
          <w:rFonts w:hint="eastAsia"/>
          <w:lang w:val="en-US" w:eastAsia="zh-CN"/>
        </w:rPr>
        <w:t>由于输入框限制用户只能输入整数，因此不会出现用户输入的内容非数字的情况，也不会出现用户输入的数字小于-1的情况</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64" w:name="_Toc10049"/>
      <w:r>
        <w:rPr>
          <w:rFonts w:hint="eastAsia" w:ascii="黑体" w:hAnsi="黑体" w:eastAsia="黑体" w:cs="黑体"/>
          <w:kern w:val="2"/>
          <w:sz w:val="24"/>
          <w:szCs w:val="32"/>
          <w:lang w:val="en-US" w:eastAsia="zh-CN" w:bidi="ar-SA"/>
        </w:rPr>
        <w:t>4.2.2 删课错误用例</w:t>
      </w:r>
      <w:bookmarkEnd w:id="64"/>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lang w:val="en-US" w:eastAsia="zh-CN"/>
        </w:rPr>
      </w:pPr>
      <w:r>
        <w:rPr>
          <w:rFonts w:hint="eastAsia"/>
          <w:lang w:val="en-US" w:eastAsia="zh-CN"/>
        </w:rPr>
        <w:t>该测试重点在于验证程序是否能在删除课程时考虑到不破坏拓扑关系，也需要测试用户错误输入的情况。</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用例1：删除课程id100，该课程不存在</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lang w:val="en-US" w:eastAsia="zh-CN"/>
        </w:rPr>
      </w:pPr>
      <w:r>
        <w:rPr>
          <w:rFonts w:hint="eastAsia"/>
          <w:lang w:val="en-US" w:eastAsia="zh-CN"/>
        </w:rPr>
        <w:t>测试结果1：如图4.35所示，程序并不会崩溃，且提示删除课程不存在。</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3768725" cy="2226945"/>
            <wp:effectExtent l="0" t="0" r="10795" b="133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52"/>
                    <a:stretch>
                      <a:fillRect/>
                    </a:stretch>
                  </pic:blipFill>
                  <pic:spPr>
                    <a:xfrm>
                      <a:off x="0" y="0"/>
                      <a:ext cx="3768725" cy="22269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图4.35 不存在课程</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用例2：删除id6，该课程先修课为id0，后修课为id12（见上文4.1.6）</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测试结果2：如图4.36，信息提示区会提示课程无法删除，因为这会破坏先后修关系，程序并不会崩溃。</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3785235" cy="2225675"/>
            <wp:effectExtent l="0" t="0" r="9525" b="146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53"/>
                    <a:stretch>
                      <a:fillRect/>
                    </a:stretch>
                  </pic:blipFill>
                  <pic:spPr>
                    <a:xfrm>
                      <a:off x="0" y="0"/>
                      <a:ext cx="3785235" cy="2225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eastAsia="宋体"/>
          <w:lang w:val="en-US" w:eastAsia="zh-CN"/>
        </w:rPr>
      </w:pPr>
      <w:r>
        <w:rPr>
          <w:rFonts w:hint="eastAsia"/>
          <w:lang w:val="en-US" w:eastAsia="zh-CN"/>
        </w:rPr>
        <w:t>图4.36 破坏拓扑关系</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输入框限制了用户只能输入非负整数，因此不会出现用户输入id号为负数或非整数的情况。</w:t>
      </w:r>
    </w:p>
    <w:p>
      <w:pPr>
        <w:keepNext w:val="0"/>
        <w:keepLines w:val="0"/>
        <w:pageBreakBefore w:val="0"/>
        <w:widowControl w:val="0"/>
        <w:kinsoku/>
        <w:wordWrap/>
        <w:overflowPunct/>
        <w:topLinePunct w:val="0"/>
        <w:autoSpaceDE/>
        <w:autoSpaceDN/>
        <w:bidi w:val="0"/>
        <w:adjustRightInd/>
        <w:snapToGrid/>
        <w:spacing w:line="245" w:lineRule="auto"/>
        <w:ind w:firstLine="480" w:firstLineChars="200"/>
        <w:textAlignment w:val="auto"/>
        <w:outlineLvl w:val="2"/>
        <w:rPr>
          <w:rFonts w:hint="eastAsia" w:ascii="黑体" w:hAnsi="黑体" w:eastAsia="黑体" w:cs="黑体"/>
          <w:kern w:val="2"/>
          <w:sz w:val="24"/>
          <w:szCs w:val="32"/>
          <w:lang w:val="en-US" w:eastAsia="zh-CN" w:bidi="ar-SA"/>
        </w:rPr>
      </w:pPr>
      <w:bookmarkStart w:id="65" w:name="_Toc8418"/>
      <w:r>
        <w:rPr>
          <w:rFonts w:hint="eastAsia" w:ascii="黑体" w:hAnsi="黑体" w:eastAsia="黑体" w:cs="黑体"/>
          <w:kern w:val="2"/>
          <w:sz w:val="24"/>
          <w:szCs w:val="32"/>
          <w:lang w:val="en-US" w:eastAsia="zh-CN" w:bidi="ar-SA"/>
        </w:rPr>
        <w:t>4.2.3 换课错误用例</w:t>
      </w:r>
      <w:bookmarkEnd w:id="65"/>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lang w:val="en-US" w:eastAsia="zh-CN"/>
        </w:rPr>
      </w:pPr>
      <w:r>
        <w:rPr>
          <w:rFonts w:hint="eastAsia"/>
          <w:lang w:val="en-US" w:eastAsia="zh-CN"/>
        </w:rPr>
        <w:t>该测试重点在于验证调换课程后不破坏先后修关系安排。</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用例1：将id6调换到其先修课id0所在的学期；由于判断后修课的算法与判断先修课的一致，因此不再对后修课调换进行验证，同理可得。</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测试结果1：首先需要点击信息提示区右上角的“锁定”才能开启课程调换。如图4.37，换课失败，因为id6调换到第一学期会导致它与自己的先修课安排在同一学期。</w:t>
      </w:r>
    </w:p>
    <w:p>
      <w:pPr>
        <w:keepNext w:val="0"/>
        <w:keepLines w:val="0"/>
        <w:pageBreakBefore w:val="0"/>
        <w:widowControl w:val="0"/>
        <w:kinsoku/>
        <w:wordWrap/>
        <w:overflowPunct/>
        <w:topLinePunct w:val="0"/>
        <w:autoSpaceDE/>
        <w:autoSpaceDN/>
        <w:bidi w:val="0"/>
        <w:adjustRightInd/>
        <w:snapToGrid/>
        <w:spacing w:line="245" w:lineRule="auto"/>
        <w:textAlignment w:val="auto"/>
        <w:outlineLvl w:val="9"/>
        <w:rPr>
          <w:rFonts w:hint="eastAsia"/>
          <w:lang w:val="en-US" w:eastAsia="zh-CN"/>
        </w:rPr>
      </w:pPr>
      <w:r>
        <w:drawing>
          <wp:inline distT="0" distB="0" distL="114300" distR="114300">
            <wp:extent cx="5266055" cy="1578610"/>
            <wp:effectExtent l="0" t="0" r="698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54"/>
                    <a:stretch>
                      <a:fillRect/>
                    </a:stretch>
                  </pic:blipFill>
                  <pic:spPr>
                    <a:xfrm>
                      <a:off x="0" y="0"/>
                      <a:ext cx="5266055" cy="15786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lang w:val="en-US" w:eastAsia="zh-CN"/>
        </w:rPr>
      </w:pPr>
      <w:r>
        <w:rPr>
          <w:rFonts w:hint="eastAsia"/>
          <w:lang w:val="en-US" w:eastAsia="zh-CN"/>
        </w:rPr>
        <w:t>图4.37 调换失败</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jc w:val="left"/>
        <w:textAlignment w:val="auto"/>
        <w:outlineLvl w:val="9"/>
        <w:rPr>
          <w:rFonts w:hint="default"/>
          <w:lang w:val="en-US" w:eastAsia="zh-CN"/>
        </w:rPr>
      </w:pPr>
      <w:r>
        <w:rPr>
          <w:rFonts w:hint="eastAsia"/>
          <w:lang w:val="en-US" w:eastAsia="zh-CN"/>
        </w:rPr>
        <w:t>待换课id输入框限制了用户只能输入非负整数，因此不会出现输入为负数或非数字的情况。而换到哪学期采用下拉框，不会出现输入错误。</w:t>
      </w:r>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sz w:val="28"/>
          <w:szCs w:val="36"/>
          <w:lang w:val="en-US" w:eastAsia="zh-CN"/>
        </w:rPr>
      </w:pPr>
      <w:bookmarkStart w:id="66" w:name="_Toc2728"/>
      <w:r>
        <w:rPr>
          <w:rFonts w:hint="eastAsia" w:ascii="黑体" w:hAnsi="黑体" w:eastAsia="黑体" w:cs="黑体"/>
          <w:sz w:val="28"/>
          <w:szCs w:val="36"/>
          <w:lang w:val="en-US" w:eastAsia="zh-CN"/>
        </w:rPr>
        <w:t>极端情况</w:t>
      </w:r>
      <w:bookmarkEnd w:id="66"/>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lang w:val="en-US" w:eastAsia="zh-CN"/>
        </w:rPr>
      </w:pPr>
      <w:r>
        <w:rPr>
          <w:rFonts w:hint="eastAsia"/>
          <w:lang w:val="en-US" w:eastAsia="zh-CN"/>
        </w:rPr>
        <w:t>程序内涉及id的输入框，最大值到1000，但是结合实际情况来看，用户添加课程到不了第100门，课表就会因为课程过多而导致很多课程无法安排，这显然也是不符合实际教学需求的，因此课程过多不应当算极端情况。</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lang w:val="en-US" w:eastAsia="zh-CN"/>
        </w:rPr>
      </w:pPr>
      <w:r>
        <w:rPr>
          <w:rFonts w:hint="eastAsia"/>
          <w:lang w:val="en-US" w:eastAsia="zh-CN"/>
        </w:rPr>
        <w:t>调换课程存在先后修课的严格限制，因此不会出现极端情况。</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lang w:val="en-US" w:eastAsia="zh-CN"/>
        </w:rPr>
      </w:pPr>
      <w:r>
        <w:rPr>
          <w:rFonts w:hint="eastAsia"/>
          <w:lang w:val="en-US" w:eastAsia="zh-CN"/>
        </w:rPr>
        <w:t>课表生成、拓扑图、课时调整、保存和读取不存在极端数据输入。</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eastAsia"/>
          <w:lang w:val="en-US" w:eastAsia="zh-CN"/>
        </w:rPr>
      </w:pPr>
      <w:r>
        <w:rPr>
          <w:rFonts w:hint="eastAsia"/>
          <w:lang w:val="en-US" w:eastAsia="zh-CN"/>
        </w:rPr>
        <w:t>最后，对于删除课程来说，依次删除所有课程为极端情况，值得验证，并且在删除过程中可以穿插课程调换。</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用例：读取4.1.3保存的课表，进行课程删除，删除约一半的课程后进行课程调换，最后删除全部课程。</w:t>
      </w:r>
    </w:p>
    <w:p>
      <w:pPr>
        <w:keepNext w:val="0"/>
        <w:keepLines w:val="0"/>
        <w:pageBreakBefore w:val="0"/>
        <w:widowControl w:val="0"/>
        <w:kinsoku/>
        <w:wordWrap/>
        <w:overflowPunct/>
        <w:topLinePunct w:val="0"/>
        <w:autoSpaceDE/>
        <w:autoSpaceDN/>
        <w:bidi w:val="0"/>
        <w:adjustRightInd/>
        <w:snapToGrid/>
        <w:spacing w:line="245" w:lineRule="auto"/>
        <w:ind w:firstLine="420" w:firstLineChars="200"/>
        <w:textAlignment w:val="auto"/>
        <w:outlineLvl w:val="9"/>
        <w:rPr>
          <w:rFonts w:hint="default"/>
          <w:lang w:val="en-US" w:eastAsia="zh-CN"/>
        </w:rPr>
      </w:pPr>
      <w:r>
        <w:rPr>
          <w:rFonts w:hint="eastAsia"/>
          <w:lang w:val="en-US" w:eastAsia="zh-CN"/>
        </w:rPr>
        <w:t>测试结果：如图4.38所示，此时已经删除了一半的课程，进行课程调换。调换结果如图4.39所示，并未出现错误。如图4.40所示，课程全部删除且程序未出错。</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3451225" cy="2773045"/>
            <wp:effectExtent l="0" t="0" r="8255" b="63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55"/>
                    <a:stretch>
                      <a:fillRect/>
                    </a:stretch>
                  </pic:blipFill>
                  <pic:spPr>
                    <a:xfrm>
                      <a:off x="0" y="0"/>
                      <a:ext cx="3451225" cy="27730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图4.38 删除一半课程</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3430270" cy="2687955"/>
            <wp:effectExtent l="0" t="0" r="13970"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56"/>
                    <a:stretch>
                      <a:fillRect/>
                    </a:stretch>
                  </pic:blipFill>
                  <pic:spPr>
                    <a:xfrm>
                      <a:off x="0" y="0"/>
                      <a:ext cx="3430270" cy="26879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eastAsia"/>
          <w:lang w:val="en-US" w:eastAsia="zh-CN"/>
        </w:rPr>
      </w:pPr>
      <w:r>
        <w:rPr>
          <w:rFonts w:hint="eastAsia"/>
          <w:lang w:val="en-US" w:eastAsia="zh-CN"/>
        </w:rPr>
        <w:t>图4.39 随机调换课程</w:t>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pPr>
      <w:r>
        <w:drawing>
          <wp:inline distT="0" distB="0" distL="114300" distR="114300">
            <wp:extent cx="3344545" cy="2663825"/>
            <wp:effectExtent l="0" t="0" r="8255" b="317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57"/>
                    <a:stretch>
                      <a:fillRect/>
                    </a:stretch>
                  </pic:blipFill>
                  <pic:spPr>
                    <a:xfrm>
                      <a:off x="0" y="0"/>
                      <a:ext cx="3344545" cy="2663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5" w:lineRule="auto"/>
        <w:jc w:val="center"/>
        <w:textAlignment w:val="auto"/>
        <w:outlineLvl w:val="9"/>
        <w:rPr>
          <w:rFonts w:hint="default" w:eastAsia="宋体"/>
          <w:lang w:val="en-US" w:eastAsia="zh-CN"/>
        </w:rPr>
      </w:pPr>
      <w:r>
        <w:rPr>
          <w:rFonts w:hint="eastAsia"/>
          <w:lang w:val="en-US" w:eastAsia="zh-CN"/>
        </w:rPr>
        <w:t>图4.40 全部删除成功</w:t>
      </w:r>
    </w:p>
    <w:p>
      <w:pPr>
        <w:numPr>
          <w:ilvl w:val="0"/>
          <w:numId w:val="1"/>
        </w:numPr>
        <w:jc w:val="center"/>
        <w:outlineLvl w:val="0"/>
        <w:rPr>
          <w:rFonts w:hint="default" w:ascii="黑体" w:hAnsi="黑体" w:eastAsia="黑体" w:cs="黑体"/>
          <w:sz w:val="32"/>
          <w:szCs w:val="40"/>
          <w:lang w:val="en-US" w:eastAsia="zh-CN"/>
        </w:rPr>
      </w:pPr>
      <w:bookmarkStart w:id="67" w:name="_Toc10952"/>
      <w:r>
        <w:rPr>
          <w:rFonts w:hint="eastAsia" w:ascii="黑体" w:hAnsi="黑体" w:eastAsia="黑体" w:cs="黑体"/>
          <w:sz w:val="32"/>
          <w:szCs w:val="40"/>
          <w:lang w:val="en-US" w:eastAsia="zh-CN"/>
        </w:rPr>
        <w:t>总结与提高</w:t>
      </w:r>
      <w:bookmarkEnd w:id="67"/>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sz w:val="28"/>
          <w:szCs w:val="36"/>
          <w:lang w:val="en-US" w:eastAsia="zh-CN"/>
        </w:rPr>
      </w:pPr>
      <w:bookmarkStart w:id="68" w:name="_Toc19904"/>
      <w:r>
        <w:rPr>
          <w:rFonts w:hint="eastAsia" w:ascii="黑体" w:hAnsi="黑体" w:eastAsia="黑体" w:cs="黑体"/>
          <w:sz w:val="28"/>
          <w:szCs w:val="36"/>
          <w:lang w:val="en-US" w:eastAsia="zh-CN"/>
        </w:rPr>
        <w:t>体会与收获</w:t>
      </w:r>
      <w:bookmarkEnd w:id="68"/>
    </w:p>
    <w:p>
      <w:pPr>
        <w:keepNext w:val="0"/>
        <w:keepLines w:val="0"/>
        <w:pageBreakBefore w:val="0"/>
        <w:widowControl w:val="0"/>
        <w:numPr>
          <w:numId w:val="0"/>
        </w:numPr>
        <w:kinsoku/>
        <w:wordWrap/>
        <w:overflowPunct/>
        <w:topLinePunct w:val="0"/>
        <w:autoSpaceDE/>
        <w:autoSpaceDN/>
        <w:bidi w:val="0"/>
        <w:adjustRightInd/>
        <w:snapToGrid/>
        <w:spacing w:line="250" w:lineRule="auto"/>
        <w:ind w:leftChars="200"/>
        <w:textAlignment w:val="auto"/>
        <w:outlineLvl w:val="9"/>
        <w:rPr>
          <w:rFonts w:hint="eastAsia"/>
          <w:lang w:val="en-US" w:eastAsia="zh-CN"/>
        </w:rPr>
      </w:pPr>
      <w:r>
        <w:rPr>
          <w:rFonts w:hint="eastAsia"/>
          <w:lang w:val="en-US" w:eastAsia="zh-CN"/>
        </w:rPr>
        <w:t>通过本次课设，我收获颇多：</w:t>
      </w:r>
    </w:p>
    <w:p>
      <w:pPr>
        <w:keepNext w:val="0"/>
        <w:keepLines w:val="0"/>
        <w:pageBreakBefore w:val="0"/>
        <w:widowControl w:val="0"/>
        <w:numPr>
          <w:numId w:val="0"/>
        </w:numPr>
        <w:kinsoku/>
        <w:wordWrap/>
        <w:overflowPunct/>
        <w:topLinePunct w:val="0"/>
        <w:autoSpaceDE/>
        <w:autoSpaceDN/>
        <w:bidi w:val="0"/>
        <w:adjustRightInd/>
        <w:snapToGrid/>
        <w:spacing w:line="250" w:lineRule="auto"/>
        <w:ind w:leftChars="200"/>
        <w:textAlignment w:val="auto"/>
        <w:outlineLvl w:val="9"/>
        <w:rPr>
          <w:rFonts w:hint="eastAsia"/>
          <w:lang w:val="en-US" w:eastAsia="zh-CN"/>
        </w:rPr>
      </w:pPr>
      <w:r>
        <w:rPr>
          <w:rFonts w:hint="eastAsia"/>
          <w:lang w:val="en-US" w:eastAsia="zh-CN"/>
        </w:rPr>
        <w:t>①第一次使用Python语言完成了课设，体会到了其方便性；</w:t>
      </w:r>
    </w:p>
    <w:p>
      <w:pPr>
        <w:keepNext w:val="0"/>
        <w:keepLines w:val="0"/>
        <w:pageBreakBefore w:val="0"/>
        <w:widowControl w:val="0"/>
        <w:numPr>
          <w:numId w:val="0"/>
        </w:numPr>
        <w:kinsoku/>
        <w:wordWrap/>
        <w:overflowPunct/>
        <w:topLinePunct w:val="0"/>
        <w:autoSpaceDE/>
        <w:autoSpaceDN/>
        <w:bidi w:val="0"/>
        <w:adjustRightInd/>
        <w:snapToGrid/>
        <w:spacing w:line="250" w:lineRule="auto"/>
        <w:ind w:leftChars="200"/>
        <w:textAlignment w:val="auto"/>
        <w:outlineLvl w:val="9"/>
        <w:rPr>
          <w:rFonts w:hint="eastAsia"/>
          <w:lang w:val="en-US" w:eastAsia="zh-CN"/>
        </w:rPr>
      </w:pPr>
      <w:r>
        <w:rPr>
          <w:rFonts w:hint="eastAsia"/>
          <w:lang w:val="en-US" w:eastAsia="zh-CN"/>
        </w:rPr>
        <w:t>②第一次不参考网上资料，完全自主进行核心算法编写和调试；</w:t>
      </w:r>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③体验了快速开发。由于本学期任务繁多，因此相较于大一的C语言课设，本次课设我采用了较短的时间进行开发；</w:t>
      </w:r>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④学习了Qt框架的使用，体验了槽函数和Qt Designer为交互所带来的的便捷；</w:t>
      </w:r>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⑤在编写前端算法时，因为开发初期没有做详细的规划和设计构思，导致需要写很多冗余代码来弥补因此产生的bug，到现在来看，部分算法在阅读起来效果欠佳，且冗余代码会带来一定的时间开销。但是在写冗余代码修bug的时候，我仍采用了剪枝等方法，将损失降到最小，这也启发着我以后在进行程序开发之前，先要尽可能考虑周到，写文档来规范化设计等；</w:t>
      </w:r>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⑥应当多与同学进行交流，在开发过程中，有一次我和同学展示程序功能时，发现了意料之外的bug，后来在观看其他同学的程序时，同学的程序也发生了一些他们没有想到的bug，这说明在开发时，应当多沟通多交流，自己一个人总有想不到的意外情况；</w:t>
      </w:r>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lang w:val="en-US" w:eastAsia="zh-CN"/>
        </w:rPr>
      </w:pPr>
      <w:r>
        <w:rPr>
          <w:rFonts w:hint="eastAsia"/>
          <w:lang w:val="en-US" w:eastAsia="zh-CN"/>
        </w:rPr>
        <w:t>⑦写报告是一件十分辛苦的事情，由于本学期我选了不少课，系统软件课设选择了难度最高的pintos，平时也在和中科院软件所沟通学习，时间非常紧，从报告中一些文件的日期就可以看到，我用了六天中一切零碎的时间来写报告。虽然时间紧，但是我仍愿意静下心来好好写我的报告，我认为这不仅是对自己课设程序的尊重，也是对个人耐性的锻炼。日后读研我肯定会走向科研，面对未来的磨炼，我认为在本科阶段应当耐下心来，做好每一件事。</w:t>
      </w:r>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sz w:val="28"/>
          <w:szCs w:val="36"/>
          <w:lang w:val="en-US" w:eastAsia="zh-CN"/>
        </w:rPr>
      </w:pPr>
      <w:bookmarkStart w:id="69" w:name="_Toc18373"/>
      <w:r>
        <w:rPr>
          <w:rFonts w:hint="eastAsia" w:ascii="黑体" w:hAnsi="黑体" w:eastAsia="黑体" w:cs="黑体"/>
          <w:sz w:val="28"/>
          <w:szCs w:val="36"/>
          <w:lang w:val="en-US" w:eastAsia="zh-CN"/>
        </w:rPr>
        <w:t>问题与解决</w:t>
      </w:r>
      <w:bookmarkEnd w:id="69"/>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在开发过程中，我遇到了不少问题，在前端槽函数编写遇到的问题占大多数，基本可以总结为如下几类：Python语法遗忘、不会Qt语法、特例考虑不周到、后台数据更新错误。针对这几类问题，我的解决办法分别是：</w:t>
      </w:r>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在test.ipynb文件内进行测试，通过print重温一些方法的功能；</w:t>
      </w:r>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查Qt文档，对照调试；</w:t>
      </w:r>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eastAsia"/>
          <w:lang w:val="en-US" w:eastAsia="zh-CN"/>
        </w:rPr>
      </w:pPr>
      <w:r>
        <w:rPr>
          <w:rFonts w:hint="eastAsia"/>
          <w:lang w:val="en-US" w:eastAsia="zh-CN"/>
        </w:rPr>
        <w:t>特例考虑不周到会导致交互时发生错误，程序崩溃，于是我就根据错误追根溯源，通过print方法打印数据，并观察后台数据，得出结论并添加对特例的处理代码；</w:t>
      </w:r>
    </w:p>
    <w:p>
      <w:pPr>
        <w:keepNext w:val="0"/>
        <w:keepLines w:val="0"/>
        <w:pageBreakBefore w:val="0"/>
        <w:widowControl w:val="0"/>
        <w:numPr>
          <w:numId w:val="0"/>
        </w:numPr>
        <w:kinsoku/>
        <w:wordWrap/>
        <w:overflowPunct/>
        <w:topLinePunct w:val="0"/>
        <w:autoSpaceDE/>
        <w:autoSpaceDN/>
        <w:bidi w:val="0"/>
        <w:adjustRightInd/>
        <w:snapToGrid/>
        <w:spacing w:line="250" w:lineRule="auto"/>
        <w:ind w:firstLine="420" w:firstLineChars="200"/>
        <w:textAlignment w:val="auto"/>
        <w:outlineLvl w:val="9"/>
        <w:rPr>
          <w:rFonts w:hint="default" w:ascii="黑体" w:hAnsi="黑体" w:eastAsia="黑体" w:cs="黑体"/>
          <w:sz w:val="28"/>
          <w:szCs w:val="36"/>
          <w:lang w:val="en-US" w:eastAsia="zh-CN"/>
        </w:rPr>
      </w:pPr>
      <w:r>
        <w:rPr>
          <w:rFonts w:hint="eastAsia"/>
          <w:lang w:val="en-US" w:eastAsia="zh-CN"/>
        </w:rPr>
        <w:t>后台数据更新错误，也会导致程序崩溃，或数据显示不正确的问题，因此仍然用到了print法，并在Ui界面操作时，时刻观察出错的后台数据，最后根据数据变化发现问题，并解决问题。</w:t>
      </w:r>
    </w:p>
    <w:p>
      <w:pPr>
        <w:keepNext w:val="0"/>
        <w:keepLines w:val="0"/>
        <w:pageBreakBefore w:val="0"/>
        <w:widowControl w:val="0"/>
        <w:numPr>
          <w:ilvl w:val="1"/>
          <w:numId w:val="1"/>
        </w:numPr>
        <w:kinsoku/>
        <w:wordWrap/>
        <w:overflowPunct/>
        <w:topLinePunct w:val="0"/>
        <w:autoSpaceDE/>
        <w:autoSpaceDN/>
        <w:bidi w:val="0"/>
        <w:adjustRightInd/>
        <w:snapToGrid/>
        <w:spacing w:line="250" w:lineRule="auto"/>
        <w:ind w:firstLine="560" w:firstLineChars="200"/>
        <w:textAlignment w:val="auto"/>
        <w:outlineLvl w:val="1"/>
        <w:rPr>
          <w:rFonts w:hint="eastAsia" w:ascii="黑体" w:hAnsi="黑体" w:eastAsia="黑体" w:cs="黑体"/>
          <w:sz w:val="28"/>
          <w:szCs w:val="36"/>
          <w:lang w:val="en-US" w:eastAsia="zh-CN"/>
        </w:rPr>
      </w:pPr>
      <w:bookmarkStart w:id="70" w:name="_Toc10784"/>
      <w:r>
        <w:rPr>
          <w:rFonts w:hint="eastAsia" w:ascii="黑体" w:hAnsi="黑体" w:eastAsia="黑体" w:cs="黑体"/>
          <w:sz w:val="28"/>
          <w:szCs w:val="36"/>
          <w:lang w:val="en-US" w:eastAsia="zh-CN"/>
        </w:rPr>
        <w:t>自我评估</w:t>
      </w:r>
      <w:bookmarkEnd w:id="70"/>
    </w:p>
    <w:p>
      <w:pPr>
        <w:numPr>
          <w:ilvl w:val="0"/>
          <w:numId w:val="0"/>
        </w:numPr>
        <w:ind w:firstLine="420" w:firstLineChars="200"/>
        <w:jc w:val="both"/>
        <w:outlineLvl w:val="9"/>
        <w:rPr>
          <w:rFonts w:hint="eastAsia"/>
          <w:lang w:val="en-US" w:eastAsia="zh-CN"/>
        </w:rPr>
      </w:pPr>
      <w:r>
        <w:rPr>
          <w:rFonts w:hint="eastAsia"/>
          <w:lang w:val="en-US" w:eastAsia="zh-CN"/>
        </w:rPr>
        <w:t>按照课设的要求和我个人的完成情况，如果满分10分，我对我自我评价为9分。我认为我的程序已经考虑到了十分多的特殊情况，并且针对不同的特殊情况都会有不同的信息反馈，有良好的交互性，并且完成了一些课设要求之外的内容，比如删除课程功能。</w:t>
      </w:r>
    </w:p>
    <w:p>
      <w:pPr>
        <w:numPr>
          <w:ilvl w:val="0"/>
          <w:numId w:val="0"/>
        </w:numPr>
        <w:ind w:firstLine="420" w:firstLineChars="200"/>
        <w:jc w:val="both"/>
        <w:outlineLvl w:val="9"/>
        <w:rPr>
          <w:rFonts w:hint="eastAsia"/>
          <w:lang w:val="en-US" w:eastAsia="zh-CN"/>
        </w:rPr>
      </w:pPr>
      <w:r>
        <w:rPr>
          <w:rFonts w:hint="eastAsia"/>
          <w:lang w:val="en-US" w:eastAsia="zh-CN"/>
        </w:rPr>
        <w:t>缺点肯定是有的，我不能逃避自己的缺点，我认为我的课设最大的缺陷就是前端算法中，因为设计初期考虑不周到导致需要用冗余代码来修bug。</w:t>
      </w:r>
    </w:p>
    <w:p>
      <w:pPr>
        <w:numPr>
          <w:ilvl w:val="0"/>
          <w:numId w:val="0"/>
        </w:numPr>
        <w:ind w:firstLine="420" w:firstLineChars="200"/>
        <w:jc w:val="both"/>
        <w:outlineLvl w:val="9"/>
        <w:rPr>
          <w:rFonts w:hint="eastAsia"/>
          <w:lang w:val="en-US" w:eastAsia="zh-CN"/>
        </w:rPr>
      </w:pPr>
      <w:r>
        <w:rPr>
          <w:rFonts w:hint="eastAsia"/>
          <w:lang w:val="en-US" w:eastAsia="zh-CN"/>
        </w:rPr>
        <w:t>具体情况是，交互时需要用到图、课表信息，而后端创建这两个数据结构的算法都是封装好的，无法调出来，因此我需要用全局变量去接收。因为前端算法需要对图和课表信息进行修改更新，比如topology算法，为了不影响删课和调课的使用，我需要深拷贝上述两个数据结构。但是拷贝之后，无法用原数据结构的成员去搜索拷贝数据结构的成员，因此就要通过一遍遍的遍历，来通过两数据结构内成员的特征进行对比寻找到目标。</w:t>
      </w:r>
    </w:p>
    <w:p>
      <w:pPr>
        <w:numPr>
          <w:ilvl w:val="0"/>
          <w:numId w:val="0"/>
        </w:numPr>
        <w:ind w:firstLine="420" w:firstLineChars="200"/>
        <w:jc w:val="both"/>
        <w:outlineLvl w:val="9"/>
        <w:rPr>
          <w:rFonts w:hint="default"/>
          <w:lang w:val="en-US" w:eastAsia="zh-CN"/>
        </w:rPr>
      </w:pPr>
      <w:r>
        <w:rPr>
          <w:rFonts w:hint="eastAsia"/>
          <w:lang w:val="en-US" w:eastAsia="zh-CN"/>
        </w:rPr>
        <w:t>尽管我设置了循环剪枝，遍历过程仍带来了巨大的无用时间开销。幸好对于该课设来说，数据量不算大，因此带来的开销不明显，在使用过程中几乎没有卡顿。</w:t>
      </w:r>
    </w:p>
    <w:p>
      <w:pPr>
        <w:numPr>
          <w:ilvl w:val="0"/>
          <w:numId w:val="0"/>
        </w:numPr>
        <w:ind w:firstLine="420" w:firstLineChars="200"/>
        <w:jc w:val="both"/>
        <w:outlineLvl w:val="9"/>
        <w:rPr>
          <w:rFonts w:hint="default"/>
          <w:lang w:val="en-US" w:eastAsia="zh-CN"/>
        </w:rPr>
      </w:pPr>
      <w:r>
        <w:rPr>
          <w:rFonts w:hint="eastAsia"/>
          <w:lang w:val="en-US" w:eastAsia="zh-CN"/>
        </w:rPr>
        <w:t>这都是因为缺少前端开发经验，开发之前缺少规划导致的，因此自我评估里我为我自己扣一分扣在这里，在以后的开发中，我会吸取本次课设带给我的教训！</w:t>
      </w: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4</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71A7118"/>
    <w:multiLevelType w:val="multilevel"/>
    <w:tmpl w:val="E71A7118"/>
    <w:lvl w:ilvl="0" w:tentative="0">
      <w:start w:val="2"/>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E4ODdiY2ZmOWE5NWRjZGJlNTA5MTM5ZDZjNjUwYWMifQ=="/>
  </w:docVars>
  <w:rsids>
    <w:rsidRoot w:val="00000000"/>
    <w:rsid w:val="00A3295D"/>
    <w:rsid w:val="011F68C1"/>
    <w:rsid w:val="0145363B"/>
    <w:rsid w:val="019C3348"/>
    <w:rsid w:val="01E4674A"/>
    <w:rsid w:val="02467A44"/>
    <w:rsid w:val="041E4CBE"/>
    <w:rsid w:val="047A01C3"/>
    <w:rsid w:val="049F4027"/>
    <w:rsid w:val="04A24E9A"/>
    <w:rsid w:val="04A8406B"/>
    <w:rsid w:val="04C904B8"/>
    <w:rsid w:val="04E853CB"/>
    <w:rsid w:val="053F305D"/>
    <w:rsid w:val="05470B2A"/>
    <w:rsid w:val="054B29AC"/>
    <w:rsid w:val="05B2732A"/>
    <w:rsid w:val="05B57C30"/>
    <w:rsid w:val="05DA71B3"/>
    <w:rsid w:val="06954AF6"/>
    <w:rsid w:val="06E74C47"/>
    <w:rsid w:val="07ED3B82"/>
    <w:rsid w:val="08A85ABF"/>
    <w:rsid w:val="08BF2771"/>
    <w:rsid w:val="09AD6DBD"/>
    <w:rsid w:val="09D566ED"/>
    <w:rsid w:val="0A3D4FC3"/>
    <w:rsid w:val="0A4E4592"/>
    <w:rsid w:val="0A762B46"/>
    <w:rsid w:val="0B2A2AC3"/>
    <w:rsid w:val="0CF07607"/>
    <w:rsid w:val="0D3112F1"/>
    <w:rsid w:val="0D4D0D10"/>
    <w:rsid w:val="0DCA1734"/>
    <w:rsid w:val="0DD12F47"/>
    <w:rsid w:val="0E2F75DE"/>
    <w:rsid w:val="0E6D796F"/>
    <w:rsid w:val="0EEB25C3"/>
    <w:rsid w:val="0F2235F9"/>
    <w:rsid w:val="0F444223"/>
    <w:rsid w:val="0F93046A"/>
    <w:rsid w:val="10AC45D6"/>
    <w:rsid w:val="11257FCC"/>
    <w:rsid w:val="113A5E42"/>
    <w:rsid w:val="114E06C3"/>
    <w:rsid w:val="12331667"/>
    <w:rsid w:val="12CB75A7"/>
    <w:rsid w:val="12DE15D3"/>
    <w:rsid w:val="12F27091"/>
    <w:rsid w:val="12F901BB"/>
    <w:rsid w:val="13141499"/>
    <w:rsid w:val="134D35CE"/>
    <w:rsid w:val="13605953"/>
    <w:rsid w:val="14136F7D"/>
    <w:rsid w:val="14612B95"/>
    <w:rsid w:val="150D619F"/>
    <w:rsid w:val="15485429"/>
    <w:rsid w:val="1566184E"/>
    <w:rsid w:val="1644371D"/>
    <w:rsid w:val="168668A4"/>
    <w:rsid w:val="169D3264"/>
    <w:rsid w:val="16D479F0"/>
    <w:rsid w:val="1703450A"/>
    <w:rsid w:val="17604833"/>
    <w:rsid w:val="17643A3C"/>
    <w:rsid w:val="179C27F1"/>
    <w:rsid w:val="179C380B"/>
    <w:rsid w:val="18267507"/>
    <w:rsid w:val="1832170F"/>
    <w:rsid w:val="185F7572"/>
    <w:rsid w:val="186777CB"/>
    <w:rsid w:val="186C5723"/>
    <w:rsid w:val="188E3A9B"/>
    <w:rsid w:val="18CE12A3"/>
    <w:rsid w:val="19A5709A"/>
    <w:rsid w:val="19C308CE"/>
    <w:rsid w:val="19DA402A"/>
    <w:rsid w:val="19FD4340"/>
    <w:rsid w:val="1A05357D"/>
    <w:rsid w:val="1A0E0DD3"/>
    <w:rsid w:val="1A4E0069"/>
    <w:rsid w:val="1A5565D8"/>
    <w:rsid w:val="1B740D26"/>
    <w:rsid w:val="1B8143DD"/>
    <w:rsid w:val="1C322AF1"/>
    <w:rsid w:val="1C62273F"/>
    <w:rsid w:val="1CE86E13"/>
    <w:rsid w:val="1D737BE7"/>
    <w:rsid w:val="1D94649F"/>
    <w:rsid w:val="1E124C3E"/>
    <w:rsid w:val="1E1E2F7C"/>
    <w:rsid w:val="1E4B1AA2"/>
    <w:rsid w:val="1E8169B4"/>
    <w:rsid w:val="1EEB27B9"/>
    <w:rsid w:val="1EFA59E6"/>
    <w:rsid w:val="1F2F3AFD"/>
    <w:rsid w:val="201D3D95"/>
    <w:rsid w:val="2090637B"/>
    <w:rsid w:val="209C0204"/>
    <w:rsid w:val="216008FA"/>
    <w:rsid w:val="21FC0048"/>
    <w:rsid w:val="220D2602"/>
    <w:rsid w:val="224A0A33"/>
    <w:rsid w:val="226F0499"/>
    <w:rsid w:val="2292590A"/>
    <w:rsid w:val="22BC5A69"/>
    <w:rsid w:val="23777B91"/>
    <w:rsid w:val="23D25365"/>
    <w:rsid w:val="23D96B4E"/>
    <w:rsid w:val="23E1521E"/>
    <w:rsid w:val="246550D6"/>
    <w:rsid w:val="24741DD2"/>
    <w:rsid w:val="24DD5B8E"/>
    <w:rsid w:val="25D15CA5"/>
    <w:rsid w:val="25F068FA"/>
    <w:rsid w:val="267F38A9"/>
    <w:rsid w:val="270C03DC"/>
    <w:rsid w:val="274942A7"/>
    <w:rsid w:val="28F30B84"/>
    <w:rsid w:val="29A61965"/>
    <w:rsid w:val="29BC6A29"/>
    <w:rsid w:val="2A1C074A"/>
    <w:rsid w:val="2A43616A"/>
    <w:rsid w:val="2B636ABA"/>
    <w:rsid w:val="2B9015CA"/>
    <w:rsid w:val="2B955A63"/>
    <w:rsid w:val="2C04685F"/>
    <w:rsid w:val="2C3456B9"/>
    <w:rsid w:val="2C526C27"/>
    <w:rsid w:val="2D57575B"/>
    <w:rsid w:val="2D8C669D"/>
    <w:rsid w:val="2DE30C56"/>
    <w:rsid w:val="2DE366F1"/>
    <w:rsid w:val="2DEC308B"/>
    <w:rsid w:val="2DEE7921"/>
    <w:rsid w:val="2DF218F1"/>
    <w:rsid w:val="2E250E0B"/>
    <w:rsid w:val="2E7F7CB6"/>
    <w:rsid w:val="2EC566F2"/>
    <w:rsid w:val="2EFE2F95"/>
    <w:rsid w:val="2F162D1A"/>
    <w:rsid w:val="2F295F37"/>
    <w:rsid w:val="2F38357F"/>
    <w:rsid w:val="2F3C5BA7"/>
    <w:rsid w:val="2F6F302A"/>
    <w:rsid w:val="2FA84FEB"/>
    <w:rsid w:val="2FC340AA"/>
    <w:rsid w:val="30470360"/>
    <w:rsid w:val="304C67F5"/>
    <w:rsid w:val="308D3400"/>
    <w:rsid w:val="31504AC8"/>
    <w:rsid w:val="31745184"/>
    <w:rsid w:val="31877BD7"/>
    <w:rsid w:val="318F0210"/>
    <w:rsid w:val="319A3B47"/>
    <w:rsid w:val="32005297"/>
    <w:rsid w:val="327F64D7"/>
    <w:rsid w:val="32CD6737"/>
    <w:rsid w:val="330D3BC9"/>
    <w:rsid w:val="334B356E"/>
    <w:rsid w:val="34853B4C"/>
    <w:rsid w:val="34DC59AA"/>
    <w:rsid w:val="350B7018"/>
    <w:rsid w:val="35353370"/>
    <w:rsid w:val="353D2096"/>
    <w:rsid w:val="35507CB7"/>
    <w:rsid w:val="355B0B48"/>
    <w:rsid w:val="35744B5F"/>
    <w:rsid w:val="35762341"/>
    <w:rsid w:val="36465E70"/>
    <w:rsid w:val="36862542"/>
    <w:rsid w:val="37076A9B"/>
    <w:rsid w:val="371B2546"/>
    <w:rsid w:val="38297D5C"/>
    <w:rsid w:val="38526CB0"/>
    <w:rsid w:val="386A595C"/>
    <w:rsid w:val="389B393F"/>
    <w:rsid w:val="3A2C153E"/>
    <w:rsid w:val="3A2C33A5"/>
    <w:rsid w:val="3A5705B3"/>
    <w:rsid w:val="3A803987"/>
    <w:rsid w:val="3AA77129"/>
    <w:rsid w:val="3B0F40F6"/>
    <w:rsid w:val="3B1F100F"/>
    <w:rsid w:val="3B2408F6"/>
    <w:rsid w:val="3B9C7A95"/>
    <w:rsid w:val="3C80372A"/>
    <w:rsid w:val="3CDB10DD"/>
    <w:rsid w:val="3D3C6994"/>
    <w:rsid w:val="3DA70690"/>
    <w:rsid w:val="3DFE119D"/>
    <w:rsid w:val="3E0C2BE9"/>
    <w:rsid w:val="3E1C4B68"/>
    <w:rsid w:val="3E586B4D"/>
    <w:rsid w:val="3E740EBA"/>
    <w:rsid w:val="3E7D7FF7"/>
    <w:rsid w:val="3E823CCF"/>
    <w:rsid w:val="3FB3255C"/>
    <w:rsid w:val="3FBE3CD2"/>
    <w:rsid w:val="40134BBE"/>
    <w:rsid w:val="40972CED"/>
    <w:rsid w:val="40BA5F49"/>
    <w:rsid w:val="40BB0C1F"/>
    <w:rsid w:val="410D73A4"/>
    <w:rsid w:val="413632C7"/>
    <w:rsid w:val="419E26BE"/>
    <w:rsid w:val="41F22DC9"/>
    <w:rsid w:val="41F67E38"/>
    <w:rsid w:val="42AC04E8"/>
    <w:rsid w:val="42EF6D61"/>
    <w:rsid w:val="42F356A5"/>
    <w:rsid w:val="43166A07"/>
    <w:rsid w:val="437849F8"/>
    <w:rsid w:val="43900783"/>
    <w:rsid w:val="44207163"/>
    <w:rsid w:val="44314774"/>
    <w:rsid w:val="445D7E54"/>
    <w:rsid w:val="453B7BB7"/>
    <w:rsid w:val="459C4979"/>
    <w:rsid w:val="45F27B9E"/>
    <w:rsid w:val="45FA036A"/>
    <w:rsid w:val="466B6DC9"/>
    <w:rsid w:val="46F071C3"/>
    <w:rsid w:val="481E0B0C"/>
    <w:rsid w:val="48B47EDD"/>
    <w:rsid w:val="48B70176"/>
    <w:rsid w:val="48EA5F1D"/>
    <w:rsid w:val="48EF5A0A"/>
    <w:rsid w:val="490041F6"/>
    <w:rsid w:val="49012C75"/>
    <w:rsid w:val="49DB39F7"/>
    <w:rsid w:val="49E841A3"/>
    <w:rsid w:val="4A1B3719"/>
    <w:rsid w:val="4A3C0FA1"/>
    <w:rsid w:val="4A71658D"/>
    <w:rsid w:val="4AC22281"/>
    <w:rsid w:val="4B8D380A"/>
    <w:rsid w:val="4BA74428"/>
    <w:rsid w:val="4BF60B67"/>
    <w:rsid w:val="4C332CE8"/>
    <w:rsid w:val="4C381C2A"/>
    <w:rsid w:val="4C3B51DD"/>
    <w:rsid w:val="4C406BBF"/>
    <w:rsid w:val="4C7B081E"/>
    <w:rsid w:val="4C87509F"/>
    <w:rsid w:val="4C92075D"/>
    <w:rsid w:val="4C990C27"/>
    <w:rsid w:val="4CC823D1"/>
    <w:rsid w:val="4CEB29E3"/>
    <w:rsid w:val="4CF547F0"/>
    <w:rsid w:val="4D524D25"/>
    <w:rsid w:val="4D580BB7"/>
    <w:rsid w:val="4D5C241D"/>
    <w:rsid w:val="4DD22377"/>
    <w:rsid w:val="4E79167E"/>
    <w:rsid w:val="4EDA019F"/>
    <w:rsid w:val="4EEB7141"/>
    <w:rsid w:val="4EF02474"/>
    <w:rsid w:val="4F3874EB"/>
    <w:rsid w:val="4F5D629F"/>
    <w:rsid w:val="4F8922EB"/>
    <w:rsid w:val="4FBA24A4"/>
    <w:rsid w:val="4FBB0E12"/>
    <w:rsid w:val="5019541D"/>
    <w:rsid w:val="50B8492B"/>
    <w:rsid w:val="51B15E24"/>
    <w:rsid w:val="51BC192E"/>
    <w:rsid w:val="52A30AD3"/>
    <w:rsid w:val="52BA1362"/>
    <w:rsid w:val="52F67C97"/>
    <w:rsid w:val="54300FDD"/>
    <w:rsid w:val="54B102C5"/>
    <w:rsid w:val="5515708E"/>
    <w:rsid w:val="556A3FF8"/>
    <w:rsid w:val="557876F7"/>
    <w:rsid w:val="558A2919"/>
    <w:rsid w:val="565F4411"/>
    <w:rsid w:val="56C479BD"/>
    <w:rsid w:val="57836E6C"/>
    <w:rsid w:val="582278E0"/>
    <w:rsid w:val="58B0266C"/>
    <w:rsid w:val="58C83E84"/>
    <w:rsid w:val="58F7024A"/>
    <w:rsid w:val="590E18D8"/>
    <w:rsid w:val="59107016"/>
    <w:rsid w:val="59401A86"/>
    <w:rsid w:val="59545DB2"/>
    <w:rsid w:val="5980475F"/>
    <w:rsid w:val="59923A06"/>
    <w:rsid w:val="5A29171E"/>
    <w:rsid w:val="5AAA4BC0"/>
    <w:rsid w:val="5ACB7887"/>
    <w:rsid w:val="5AFA0581"/>
    <w:rsid w:val="5B1E3849"/>
    <w:rsid w:val="5B2846A0"/>
    <w:rsid w:val="5C156280"/>
    <w:rsid w:val="5C156FF2"/>
    <w:rsid w:val="5C64111C"/>
    <w:rsid w:val="5C8E5C48"/>
    <w:rsid w:val="5C9D6AAE"/>
    <w:rsid w:val="5CB13743"/>
    <w:rsid w:val="5CBC50EB"/>
    <w:rsid w:val="5CBE2F18"/>
    <w:rsid w:val="5D3B5C90"/>
    <w:rsid w:val="5D401901"/>
    <w:rsid w:val="5D54780A"/>
    <w:rsid w:val="5DBE443B"/>
    <w:rsid w:val="5E10319F"/>
    <w:rsid w:val="5E5E1A67"/>
    <w:rsid w:val="5ED76618"/>
    <w:rsid w:val="5F0A2084"/>
    <w:rsid w:val="5F194C3B"/>
    <w:rsid w:val="5F9D00AF"/>
    <w:rsid w:val="608B233A"/>
    <w:rsid w:val="6097123F"/>
    <w:rsid w:val="60DB73B4"/>
    <w:rsid w:val="60E2452A"/>
    <w:rsid w:val="61225190"/>
    <w:rsid w:val="617862D5"/>
    <w:rsid w:val="61952D62"/>
    <w:rsid w:val="61E15DB3"/>
    <w:rsid w:val="624F1F6B"/>
    <w:rsid w:val="629B3C47"/>
    <w:rsid w:val="63212B0F"/>
    <w:rsid w:val="635D095A"/>
    <w:rsid w:val="63A421D2"/>
    <w:rsid w:val="63BA6313"/>
    <w:rsid w:val="64616E17"/>
    <w:rsid w:val="64921794"/>
    <w:rsid w:val="64BE4367"/>
    <w:rsid w:val="650E1FD9"/>
    <w:rsid w:val="65211318"/>
    <w:rsid w:val="65CC3D14"/>
    <w:rsid w:val="65DD145C"/>
    <w:rsid w:val="65E00B3D"/>
    <w:rsid w:val="65ED4F2A"/>
    <w:rsid w:val="660214A8"/>
    <w:rsid w:val="661A1A97"/>
    <w:rsid w:val="66576A81"/>
    <w:rsid w:val="66886C82"/>
    <w:rsid w:val="66BF39A8"/>
    <w:rsid w:val="6749107D"/>
    <w:rsid w:val="67E93FB6"/>
    <w:rsid w:val="68506462"/>
    <w:rsid w:val="687148CB"/>
    <w:rsid w:val="689444F4"/>
    <w:rsid w:val="690B59F8"/>
    <w:rsid w:val="696C42DB"/>
    <w:rsid w:val="6A025ECF"/>
    <w:rsid w:val="6A0562C8"/>
    <w:rsid w:val="6A1529A6"/>
    <w:rsid w:val="6A6A4E16"/>
    <w:rsid w:val="6ACB0164"/>
    <w:rsid w:val="6B39651C"/>
    <w:rsid w:val="6CAA1644"/>
    <w:rsid w:val="6CB5300F"/>
    <w:rsid w:val="6D8542AF"/>
    <w:rsid w:val="6DA265FA"/>
    <w:rsid w:val="6DF30733"/>
    <w:rsid w:val="6E4728B6"/>
    <w:rsid w:val="6EA9308F"/>
    <w:rsid w:val="6EE50B18"/>
    <w:rsid w:val="6F0E7CBF"/>
    <w:rsid w:val="6F3C65DA"/>
    <w:rsid w:val="6FCC6ECC"/>
    <w:rsid w:val="700272C8"/>
    <w:rsid w:val="70693AE4"/>
    <w:rsid w:val="70816D5B"/>
    <w:rsid w:val="70A51FD7"/>
    <w:rsid w:val="70D94A29"/>
    <w:rsid w:val="71B81C7A"/>
    <w:rsid w:val="720213DB"/>
    <w:rsid w:val="73784B15"/>
    <w:rsid w:val="73B25D69"/>
    <w:rsid w:val="73B608A7"/>
    <w:rsid w:val="73DC213A"/>
    <w:rsid w:val="73E55378"/>
    <w:rsid w:val="7425743D"/>
    <w:rsid w:val="7487654A"/>
    <w:rsid w:val="74EB421F"/>
    <w:rsid w:val="74FD05BA"/>
    <w:rsid w:val="751247B8"/>
    <w:rsid w:val="758E223D"/>
    <w:rsid w:val="75C96ECD"/>
    <w:rsid w:val="7654031D"/>
    <w:rsid w:val="76663AA3"/>
    <w:rsid w:val="77161B70"/>
    <w:rsid w:val="774C75D7"/>
    <w:rsid w:val="77C303A3"/>
    <w:rsid w:val="78275713"/>
    <w:rsid w:val="787A0D3F"/>
    <w:rsid w:val="78915BE9"/>
    <w:rsid w:val="78991ABF"/>
    <w:rsid w:val="78BD5246"/>
    <w:rsid w:val="78CC2705"/>
    <w:rsid w:val="78DE57E7"/>
    <w:rsid w:val="78F45380"/>
    <w:rsid w:val="79376F26"/>
    <w:rsid w:val="794F0D84"/>
    <w:rsid w:val="7AA4241B"/>
    <w:rsid w:val="7AB47064"/>
    <w:rsid w:val="7AEF6BF7"/>
    <w:rsid w:val="7BB0282A"/>
    <w:rsid w:val="7BDA4410"/>
    <w:rsid w:val="7C203E92"/>
    <w:rsid w:val="7C60265A"/>
    <w:rsid w:val="7CF62871"/>
    <w:rsid w:val="7D244D9A"/>
    <w:rsid w:val="7D376FB8"/>
    <w:rsid w:val="7D6E6440"/>
    <w:rsid w:val="7D8D4658"/>
    <w:rsid w:val="7E0C6A97"/>
    <w:rsid w:val="7E39772C"/>
    <w:rsid w:val="7E8D73C7"/>
    <w:rsid w:val="7EB45E13"/>
    <w:rsid w:val="7F171F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0" Type="http://schemas.openxmlformats.org/officeDocument/2006/relationships/fontTable" Target="fontTable.xml"/><Relationship Id="rId6" Type="http://schemas.openxmlformats.org/officeDocument/2006/relationships/image" Target="media/image2.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2023-03-07T07:39:00Z</dcterms:created>
  <dc:creator>炫酷狂拽的电脑</dc:creator>
  <cp:lastModifiedBy>高立扬</cp:lastModifiedBy>
  <dcterms:modified xsi:type="dcterms:W3CDTF">2023-11-25T06:33:12Z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ZOTERO_PREF_1">
    <vt:lpwstr>1</vt:lpwstr>
  </property>
  <property fmtid="{D5CDD505-2E9C-101B-9397-08002B2CF9AE}" pid="4" name="ZOTERO_PREF_2">
    <vt:lpwstr>1</vt:lpwstr>
  </property>
  <property fmtid="{D5CDD505-2E9C-101B-9397-08002B2CF9AE}" pid="5" name="ICV">
    <vt:lpwstr>C1D991CBEB6A426EB0EE692521291BD9</vt:lpwstr>
  </property>
</Properties>
</file>